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48C" w:rsidRPr="00016ABB" w:rsidRDefault="0000748C" w:rsidP="00016ABB">
      <w:pPr>
        <w:pStyle w:val="ListParagraph"/>
        <w:numPr>
          <w:ilvl w:val="0"/>
          <w:numId w:val="1"/>
        </w:numPr>
        <w:spacing w:before="4" w:after="4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016AB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052"/>
        <w:gridCol w:w="4506"/>
      </w:tblGrid>
      <w:tr w:rsidR="007D41F5" w:rsidRPr="00016ABB" w:rsidTr="007D41F5">
        <w:tc>
          <w:tcPr>
            <w:tcW w:w="5052" w:type="dxa"/>
          </w:tcPr>
          <w:p w:rsidR="007D41F5" w:rsidRPr="00016ABB" w:rsidRDefault="007D41F5" w:rsidP="007D41F5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bookmarkStart w:id="0" w:name="_GoBack"/>
            <w:bookmarkEnd w:id="0"/>
            <w:r w:rsidRPr="00016ABB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4506" w:type="dxa"/>
          </w:tcPr>
          <w:p w:rsidR="007D41F5" w:rsidRPr="006E3737" w:rsidRDefault="007D41F5" w:rsidP="007D41F5">
            <w:r w:rsidRPr="006E3737">
              <w:t xml:space="preserve">All programs </w:t>
            </w:r>
          </w:p>
        </w:tc>
      </w:tr>
      <w:tr w:rsidR="007D41F5" w:rsidRPr="00016ABB" w:rsidTr="007D41F5">
        <w:tc>
          <w:tcPr>
            <w:tcW w:w="5052" w:type="dxa"/>
          </w:tcPr>
          <w:p w:rsidR="007D41F5" w:rsidRPr="00016ABB" w:rsidRDefault="007D41F5" w:rsidP="007D41F5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4506" w:type="dxa"/>
          </w:tcPr>
          <w:p w:rsidR="007D41F5" w:rsidRPr="006E3737" w:rsidRDefault="007D41F5" w:rsidP="007D41F5">
            <w:r w:rsidRPr="006E3737">
              <w:t xml:space="preserve">Basic Science and Engineering </w:t>
            </w:r>
          </w:p>
        </w:tc>
      </w:tr>
      <w:tr w:rsidR="007D41F5" w:rsidRPr="00016ABB" w:rsidTr="007D41F5">
        <w:tc>
          <w:tcPr>
            <w:tcW w:w="5052" w:type="dxa"/>
          </w:tcPr>
          <w:p w:rsidR="007D41F5" w:rsidRPr="00016ABB" w:rsidRDefault="007D41F5" w:rsidP="007D41F5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4506" w:type="dxa"/>
          </w:tcPr>
          <w:p w:rsidR="007D41F5" w:rsidRDefault="007D41F5" w:rsidP="007D41F5">
            <w:r w:rsidRPr="006E3737">
              <w:t>Basic Science and Engineering</w:t>
            </w:r>
          </w:p>
        </w:tc>
      </w:tr>
      <w:tr w:rsidR="0000748C" w:rsidRPr="00016ABB" w:rsidTr="007D41F5">
        <w:tc>
          <w:tcPr>
            <w:tcW w:w="5052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4506" w:type="dxa"/>
          </w:tcPr>
          <w:p w:rsidR="0000748C" w:rsidRPr="00016A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Mathematics 2</w:t>
            </w:r>
          </w:p>
        </w:tc>
      </w:tr>
      <w:tr w:rsidR="0000748C" w:rsidRPr="00016ABB" w:rsidTr="007D41F5">
        <w:tc>
          <w:tcPr>
            <w:tcW w:w="5052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Course Code</w:t>
            </w:r>
          </w:p>
        </w:tc>
        <w:tc>
          <w:tcPr>
            <w:tcW w:w="4506" w:type="dxa"/>
          </w:tcPr>
          <w:p w:rsidR="0000748C" w:rsidRPr="00016A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MTH102</w:t>
            </w:r>
          </w:p>
        </w:tc>
      </w:tr>
      <w:tr w:rsidR="0000748C" w:rsidRPr="00016ABB" w:rsidTr="007D41F5">
        <w:tc>
          <w:tcPr>
            <w:tcW w:w="5052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Year/Level</w:t>
            </w:r>
          </w:p>
        </w:tc>
        <w:tc>
          <w:tcPr>
            <w:tcW w:w="4506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Level: 1</w:t>
            </w:r>
          </w:p>
        </w:tc>
      </w:tr>
      <w:tr w:rsidR="0000748C" w:rsidRPr="00016ABB" w:rsidTr="007D41F5">
        <w:tc>
          <w:tcPr>
            <w:tcW w:w="5052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4506" w:type="dxa"/>
          </w:tcPr>
          <w:p w:rsidR="0000748C" w:rsidRPr="00016ABB" w:rsidRDefault="00625623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Major </w:t>
            </w:r>
          </w:p>
        </w:tc>
      </w:tr>
      <w:tr w:rsidR="0000748C" w:rsidRPr="00016ABB" w:rsidTr="007D41F5">
        <w:tc>
          <w:tcPr>
            <w:tcW w:w="5052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Authorization Date of Course Specification</w:t>
            </w:r>
          </w:p>
        </w:tc>
        <w:tc>
          <w:tcPr>
            <w:tcW w:w="4506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both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-</w:t>
            </w:r>
          </w:p>
        </w:tc>
      </w:tr>
    </w:tbl>
    <w:p w:rsidR="0000748C" w:rsidRPr="00016ABB" w:rsidRDefault="0000748C" w:rsidP="00016ABB">
      <w:pPr>
        <w:pStyle w:val="ListParagraph"/>
        <w:spacing w:before="4" w:after="4"/>
        <w:ind w:left="0"/>
        <w:rPr>
          <w:rFonts w:asciiTheme="majorBidi" w:hAnsiTheme="majorBidi" w:cstheme="majorBidi"/>
          <w:sz w:val="6"/>
          <w:szCs w:val="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00748C" w:rsidRPr="00016ABB" w:rsidTr="000D2864">
        <w:trPr>
          <w:trHeight w:val="368"/>
        </w:trPr>
        <w:tc>
          <w:tcPr>
            <w:tcW w:w="2922" w:type="dxa"/>
            <w:vMerge w:val="restart"/>
            <w:vAlign w:val="center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2207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2215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00748C" w:rsidRPr="00016ABB" w:rsidTr="000D2864">
        <w:trPr>
          <w:trHeight w:val="120"/>
        </w:trPr>
        <w:tc>
          <w:tcPr>
            <w:tcW w:w="2922" w:type="dxa"/>
            <w:vMerge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-</w:t>
            </w:r>
          </w:p>
        </w:tc>
      </w:tr>
    </w:tbl>
    <w:p w:rsidR="0000748C" w:rsidRPr="00016ABB" w:rsidRDefault="0000748C" w:rsidP="00016ABB">
      <w:pPr>
        <w:pStyle w:val="ListParagraph"/>
        <w:spacing w:before="4" w:after="4"/>
        <w:ind w:left="0"/>
        <w:rPr>
          <w:rFonts w:asciiTheme="majorBidi" w:hAnsiTheme="majorBidi" w:cstheme="majorBidi"/>
          <w:sz w:val="4"/>
          <w:szCs w:val="4"/>
        </w:rPr>
      </w:pPr>
    </w:p>
    <w:p w:rsidR="0000748C" w:rsidRPr="00016ABB" w:rsidRDefault="0000748C" w:rsidP="00016ABB">
      <w:pPr>
        <w:pStyle w:val="ListParagraph"/>
        <w:numPr>
          <w:ilvl w:val="0"/>
          <w:numId w:val="1"/>
        </w:numPr>
        <w:spacing w:before="4" w:after="4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016ABB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00748C" w:rsidRPr="00016ABB" w:rsidTr="000D2864">
        <w:tc>
          <w:tcPr>
            <w:tcW w:w="648" w:type="dxa"/>
            <w:shd w:val="pct10" w:color="auto" w:fill="auto"/>
            <w:vAlign w:val="center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00748C" w:rsidRPr="00016ABB" w:rsidTr="00CE0651">
        <w:tc>
          <w:tcPr>
            <w:tcW w:w="648" w:type="dxa"/>
            <w:vAlign w:val="center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00748C" w:rsidRPr="00016ABB" w:rsidRDefault="0000748C" w:rsidP="00016ABB">
            <w:pPr>
              <w:spacing w:before="4" w:after="4" w:line="276" w:lineRule="auto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016ABB">
              <w:rPr>
                <w:rFonts w:asciiTheme="majorBidi" w:eastAsia="Times New Roman" w:hAnsiTheme="majorBidi" w:cstheme="majorBidi"/>
                <w:lang w:val="en-GB" w:eastAsia="ar-SA"/>
              </w:rPr>
              <w:t xml:space="preserve">Apply knowledge of mathematics, concepts of main topics of calculus and analytic geometry basics to solve fundamental engineering problems. </w:t>
            </w:r>
          </w:p>
        </w:tc>
      </w:tr>
    </w:tbl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sz w:val="4"/>
          <w:szCs w:val="4"/>
        </w:rPr>
      </w:pPr>
    </w:p>
    <w:p w:rsidR="0000748C" w:rsidRPr="00016ABB" w:rsidRDefault="0000748C" w:rsidP="00016ABB">
      <w:pPr>
        <w:pStyle w:val="ListParagraph"/>
        <w:numPr>
          <w:ilvl w:val="0"/>
          <w:numId w:val="1"/>
        </w:numPr>
        <w:spacing w:before="4" w:after="4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016ABB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</w:p>
    <w:p w:rsidR="0000748C" w:rsidRPr="00016ABB" w:rsidRDefault="0000748C" w:rsidP="00016ABB">
      <w:pPr>
        <w:pStyle w:val="ListParagraph"/>
        <w:numPr>
          <w:ilvl w:val="0"/>
          <w:numId w:val="3"/>
        </w:numPr>
        <w:spacing w:before="4" w:after="4"/>
        <w:ind w:left="0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t xml:space="preserve">Knowledge and understanding: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00748C" w:rsidRPr="00016ABB" w:rsidTr="000D2864">
        <w:tc>
          <w:tcPr>
            <w:tcW w:w="810" w:type="dxa"/>
            <w:shd w:val="pct10" w:color="auto" w:fill="auto"/>
            <w:vAlign w:val="center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00748C" w:rsidRPr="00016ABB" w:rsidTr="000D2864">
        <w:tc>
          <w:tcPr>
            <w:tcW w:w="810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A</w:t>
            </w:r>
            <w:r w:rsidRPr="00016ABB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00748C" w:rsidRPr="00016ABB" w:rsidRDefault="0000748C" w:rsidP="00016ABB">
            <w:pPr>
              <w:tabs>
                <w:tab w:val="right" w:pos="450"/>
              </w:tabs>
              <w:spacing w:before="4" w:after="4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016ABB">
              <w:rPr>
                <w:rFonts w:asciiTheme="majorBidi" w:eastAsia="Times New Roman" w:hAnsiTheme="majorBidi" w:cstheme="majorBidi"/>
                <w:lang w:val="en-GB" w:eastAsia="ar-SA"/>
              </w:rPr>
              <w:t xml:space="preserve">Define concepts and theories of integration techniques and analytical geometry in the plane and space that  necessary for engineering system analysis </w:t>
            </w:r>
          </w:p>
        </w:tc>
      </w:tr>
    </w:tbl>
    <w:p w:rsidR="0000748C" w:rsidRPr="00016ABB" w:rsidRDefault="0000748C" w:rsidP="00016ABB">
      <w:pPr>
        <w:pStyle w:val="ListParagraph"/>
        <w:numPr>
          <w:ilvl w:val="0"/>
          <w:numId w:val="3"/>
        </w:numPr>
        <w:spacing w:before="4" w:after="4"/>
        <w:ind w:left="0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00748C" w:rsidRPr="00016ABB" w:rsidTr="000D2864">
        <w:tc>
          <w:tcPr>
            <w:tcW w:w="810" w:type="dxa"/>
            <w:shd w:val="pct10" w:color="auto" w:fill="auto"/>
            <w:vAlign w:val="center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00748C" w:rsidRPr="00016ABB" w:rsidTr="000D2864">
        <w:tc>
          <w:tcPr>
            <w:tcW w:w="810" w:type="dxa"/>
          </w:tcPr>
          <w:p w:rsidR="0000748C" w:rsidRPr="00016ABB" w:rsidRDefault="0000748C" w:rsidP="00016ABB">
            <w:pPr>
              <w:tabs>
                <w:tab w:val="right" w:pos="450"/>
              </w:tabs>
              <w:spacing w:before="4" w:after="4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016ABB">
              <w:rPr>
                <w:rFonts w:asciiTheme="majorBidi" w:eastAsia="Times New Roman" w:hAnsiTheme="majorBidi" w:cstheme="majorBidi"/>
                <w:lang w:val="en-GB" w:eastAsia="ar-SA"/>
              </w:rPr>
              <w:t>B</w:t>
            </w:r>
            <w:r w:rsidRPr="00016ABB">
              <w:rPr>
                <w:rFonts w:asciiTheme="majorBidi" w:eastAsia="Times New Roman" w:hAnsiTheme="majorBidi" w:cstheme="majorBidi"/>
                <w:vertAlign w:val="subscript"/>
                <w:lang w:val="en-GB" w:eastAsia="ar-SA"/>
              </w:rPr>
              <w:t>1</w:t>
            </w:r>
          </w:p>
        </w:tc>
        <w:tc>
          <w:tcPr>
            <w:tcW w:w="8748" w:type="dxa"/>
          </w:tcPr>
          <w:p w:rsidR="0000748C" w:rsidRPr="00016ABB" w:rsidRDefault="0000748C" w:rsidP="00016ABB">
            <w:pPr>
              <w:tabs>
                <w:tab w:val="right" w:pos="450"/>
              </w:tabs>
              <w:spacing w:before="4" w:after="4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016ABB">
              <w:rPr>
                <w:rFonts w:asciiTheme="majorBidi" w:eastAsia="Times New Roman" w:hAnsiTheme="majorBidi" w:cstheme="majorBidi"/>
                <w:lang w:val="en-GB" w:eastAsia="ar-SA"/>
              </w:rPr>
              <w:t xml:space="preserve">Select appropriate mathematical methods for system modelling and analysis </w:t>
            </w:r>
          </w:p>
        </w:tc>
      </w:tr>
    </w:tbl>
    <w:p w:rsidR="0000748C" w:rsidRPr="00016ABB" w:rsidRDefault="0000748C" w:rsidP="00016ABB">
      <w:pPr>
        <w:pStyle w:val="ListParagraph"/>
        <w:numPr>
          <w:ilvl w:val="0"/>
          <w:numId w:val="3"/>
        </w:numPr>
        <w:spacing w:before="4" w:after="4"/>
        <w:ind w:left="0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00748C" w:rsidRPr="00016ABB" w:rsidTr="000D2864">
        <w:tc>
          <w:tcPr>
            <w:tcW w:w="810" w:type="dxa"/>
            <w:shd w:val="pct10" w:color="auto" w:fill="auto"/>
            <w:vAlign w:val="bottom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00748C" w:rsidRPr="00016ABB" w:rsidTr="000D2864">
        <w:tc>
          <w:tcPr>
            <w:tcW w:w="810" w:type="dxa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C</w:t>
            </w:r>
            <w:r w:rsidRPr="00016ABB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00748C" w:rsidRPr="00016ABB" w:rsidRDefault="0000748C" w:rsidP="001111EC">
            <w:pPr>
              <w:spacing w:before="4" w:after="4" w:line="276" w:lineRule="auto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016ABB">
              <w:rPr>
                <w:rFonts w:asciiTheme="majorBidi" w:eastAsia="Times New Roman" w:hAnsiTheme="majorBidi" w:cstheme="majorBidi"/>
                <w:lang w:eastAsia="ar-SA"/>
              </w:rPr>
              <w:t>Apply knowledge of mathematics, to solve engineering problems.</w:t>
            </w:r>
          </w:p>
        </w:tc>
      </w:tr>
      <w:tr w:rsidR="0000748C" w:rsidRPr="00016ABB" w:rsidTr="000D2864">
        <w:tc>
          <w:tcPr>
            <w:tcW w:w="810" w:type="dxa"/>
          </w:tcPr>
          <w:p w:rsidR="0000748C" w:rsidRPr="00016ABB" w:rsidRDefault="0000748C" w:rsidP="00016ABB">
            <w:pPr>
              <w:pStyle w:val="ListParagraph"/>
              <w:spacing w:before="4" w:after="4"/>
              <w:ind w:left="0"/>
              <w:rPr>
                <w:rFonts w:asciiTheme="majorBidi" w:hAnsiTheme="majorBidi" w:cstheme="majorBidi"/>
                <w:vertAlign w:val="subscript"/>
              </w:rPr>
            </w:pPr>
            <w:r w:rsidRPr="00016ABB">
              <w:rPr>
                <w:rFonts w:asciiTheme="majorBidi" w:hAnsiTheme="majorBidi" w:cstheme="majorBidi"/>
              </w:rPr>
              <w:t>C</w:t>
            </w:r>
            <w:r w:rsidRPr="00016ABB">
              <w:rPr>
                <w:rFonts w:asciiTheme="majorBidi" w:hAnsiTheme="majorBidi" w:cstheme="majorBidi"/>
                <w:vertAlign w:val="subscript"/>
              </w:rPr>
              <w:t>7</w:t>
            </w:r>
          </w:p>
        </w:tc>
        <w:tc>
          <w:tcPr>
            <w:tcW w:w="8748" w:type="dxa"/>
          </w:tcPr>
          <w:p w:rsidR="0000748C" w:rsidRPr="00016ABB" w:rsidRDefault="0000748C" w:rsidP="00016ABB">
            <w:pPr>
              <w:spacing w:before="4" w:after="4"/>
              <w:jc w:val="both"/>
              <w:rPr>
                <w:rFonts w:asciiTheme="majorBidi" w:eastAsia="Times New Roman" w:hAnsiTheme="majorBidi" w:cstheme="majorBidi"/>
                <w:lang w:eastAsia="ar-SA"/>
              </w:rPr>
            </w:pPr>
            <w:r w:rsidRPr="00016ABB">
              <w:rPr>
                <w:rFonts w:asciiTheme="majorBidi" w:eastAsia="Times New Roman" w:hAnsiTheme="majorBidi" w:cstheme="majorBidi"/>
                <w:lang w:eastAsia="ar-SA"/>
              </w:rPr>
              <w:t xml:space="preserve">Apply numerical </w:t>
            </w:r>
            <w:r w:rsidRPr="00016ABB">
              <w:rPr>
                <w:rFonts w:asciiTheme="majorBidi" w:hAnsiTheme="majorBidi" w:cstheme="majorBidi"/>
              </w:rPr>
              <w:t>integration</w:t>
            </w:r>
            <w:r w:rsidRPr="00016ABB">
              <w:rPr>
                <w:rFonts w:asciiTheme="majorBidi" w:eastAsia="Times New Roman" w:hAnsiTheme="majorBidi" w:cstheme="majorBidi"/>
                <w:lang w:eastAsia="ar-SA"/>
              </w:rPr>
              <w:t xml:space="preserve"> methods to engineering problems.</w:t>
            </w:r>
          </w:p>
        </w:tc>
      </w:tr>
    </w:tbl>
    <w:p w:rsidR="0000748C" w:rsidRPr="00016ABB" w:rsidRDefault="0000748C" w:rsidP="00016ABB">
      <w:pPr>
        <w:pStyle w:val="ListParagraph"/>
        <w:numPr>
          <w:ilvl w:val="0"/>
          <w:numId w:val="3"/>
        </w:numPr>
        <w:spacing w:before="4" w:after="4"/>
        <w:ind w:left="0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00748C" w:rsidRPr="00016ABB" w:rsidTr="000D2864">
        <w:tc>
          <w:tcPr>
            <w:tcW w:w="810" w:type="dxa"/>
            <w:shd w:val="pct10" w:color="auto" w:fill="auto"/>
            <w:vAlign w:val="center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00748C" w:rsidRPr="00016ABB" w:rsidRDefault="0000748C" w:rsidP="00016ABB">
            <w:pPr>
              <w:pStyle w:val="ListParagraph"/>
              <w:spacing w:before="4" w:after="4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00748C" w:rsidRPr="00016ABB" w:rsidTr="000D2864">
        <w:trPr>
          <w:trHeight w:val="334"/>
        </w:trPr>
        <w:tc>
          <w:tcPr>
            <w:tcW w:w="810" w:type="dxa"/>
          </w:tcPr>
          <w:p w:rsidR="0000748C" w:rsidRPr="00016ABB" w:rsidRDefault="0000748C" w:rsidP="00016ABB">
            <w:pPr>
              <w:tabs>
                <w:tab w:val="left" w:pos="284"/>
              </w:tabs>
              <w:spacing w:before="4" w:after="4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016ABB">
              <w:rPr>
                <w:rFonts w:asciiTheme="majorBidi" w:eastAsia="Times New Roman" w:hAnsiTheme="majorBidi" w:cstheme="majorBidi"/>
                <w:lang w:val="en-GB" w:eastAsia="ar-SA"/>
              </w:rPr>
              <w:t>D2</w:t>
            </w:r>
          </w:p>
        </w:tc>
        <w:tc>
          <w:tcPr>
            <w:tcW w:w="8748" w:type="dxa"/>
          </w:tcPr>
          <w:p w:rsidR="0000748C" w:rsidRPr="00016ABB" w:rsidRDefault="0000748C" w:rsidP="00016ABB">
            <w:pPr>
              <w:tabs>
                <w:tab w:val="left" w:pos="284"/>
              </w:tabs>
              <w:spacing w:before="4" w:after="4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016ABB">
              <w:rPr>
                <w:rFonts w:asciiTheme="majorBidi" w:eastAsia="Times New Roman" w:hAnsiTheme="majorBidi" w:cstheme="majorBidi"/>
                <w:lang w:val="en-GB" w:eastAsia="ar-SA"/>
              </w:rPr>
              <w:t>Work in stressful environment and within constraints.</w:t>
            </w:r>
          </w:p>
        </w:tc>
      </w:tr>
    </w:tbl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sz w:val="4"/>
          <w:szCs w:val="4"/>
        </w:rPr>
      </w:pPr>
    </w:p>
    <w:p w:rsidR="0000748C" w:rsidRPr="00016ABB" w:rsidRDefault="0000748C" w:rsidP="00016ABB">
      <w:pPr>
        <w:spacing w:before="4" w:after="4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016ABB">
        <w:rPr>
          <w:rFonts w:asciiTheme="majorBidi" w:hAnsiTheme="majorBidi" w:cstheme="majorBidi"/>
          <w:b/>
          <w:bCs/>
          <w:sz w:val="28"/>
          <w:szCs w:val="28"/>
        </w:rPr>
        <w:t>4. Course Contents: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928"/>
        <w:gridCol w:w="1559"/>
        <w:gridCol w:w="1559"/>
        <w:gridCol w:w="1560"/>
      </w:tblGrid>
      <w:tr w:rsidR="0087347A" w:rsidRPr="00B678BB" w:rsidTr="00016ABB">
        <w:trPr>
          <w:trHeight w:val="458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Topic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Lecture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Practical</w:t>
            </w:r>
          </w:p>
        </w:tc>
      </w:tr>
      <w:tr w:rsidR="0087347A" w:rsidRPr="00B678BB" w:rsidTr="00572661">
        <w:trPr>
          <w:trHeight w:val="710"/>
        </w:trPr>
        <w:tc>
          <w:tcPr>
            <w:tcW w:w="4928" w:type="dxa"/>
            <w:vAlign w:val="center"/>
          </w:tcPr>
          <w:p w:rsidR="0087347A" w:rsidRPr="00B678BB" w:rsidRDefault="0087347A" w:rsidP="00016ABB">
            <w:pPr>
              <w:pStyle w:val="Heading2"/>
              <w:numPr>
                <w:ilvl w:val="0"/>
                <w:numId w:val="9"/>
              </w:numPr>
              <w:bidi w:val="0"/>
              <w:spacing w:before="4" w:after="4"/>
              <w:ind w:left="284" w:right="735" w:hanging="284"/>
              <w:outlineLvl w:val="1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Basic concepts- equations of second degree and double equation for two straight lines </w:t>
            </w:r>
          </w:p>
          <w:p w:rsidR="0087347A" w:rsidRPr="00B678BB" w:rsidRDefault="0087347A" w:rsidP="00016ABB">
            <w:pPr>
              <w:pStyle w:val="Heading2"/>
              <w:numPr>
                <w:ilvl w:val="0"/>
                <w:numId w:val="9"/>
              </w:numPr>
              <w:bidi w:val="0"/>
              <w:spacing w:before="4" w:after="4"/>
              <w:ind w:left="284" w:right="735" w:hanging="284"/>
              <w:outlineLvl w:val="1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gramStart"/>
            <w:r w:rsidRPr="00B678BB">
              <w:rPr>
                <w:rFonts w:asciiTheme="majorBidi" w:hAnsiTheme="majorBidi" w:cstheme="majorBidi"/>
                <w:sz w:val="20"/>
                <w:szCs w:val="20"/>
              </w:rPr>
              <w:t>movement</w:t>
            </w:r>
            <w:proofErr w:type="gramEnd"/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 and rotation of axes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7347A" w:rsidRPr="00B678BB" w:rsidTr="00572661">
        <w:tc>
          <w:tcPr>
            <w:tcW w:w="4928" w:type="dxa"/>
            <w:tcBorders>
              <w:bottom w:val="single" w:sz="4" w:space="0" w:color="000000" w:themeColor="text1"/>
            </w:tcBorders>
            <w:vAlign w:val="center"/>
          </w:tcPr>
          <w:p w:rsidR="0087347A" w:rsidRPr="00B678BB" w:rsidRDefault="00572661" w:rsidP="00016ABB">
            <w:pPr>
              <w:pStyle w:val="ListParagraph"/>
              <w:numPr>
                <w:ilvl w:val="0"/>
                <w:numId w:val="15"/>
              </w:numPr>
              <w:tabs>
                <w:tab w:val="center" w:pos="4153"/>
                <w:tab w:val="right" w:pos="8306"/>
              </w:tabs>
              <w:spacing w:before="4" w:after="4"/>
              <w:ind w:left="284" w:hanging="284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  <w:lang w:bidi="ar-EG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Circle</w:t>
            </w:r>
            <w:r w:rsidR="0087347A" w:rsidRPr="00B678BB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– conical </w:t>
            </w:r>
            <w:r w:rsidR="0087347A" w:rsidRPr="00B678BB">
              <w:rPr>
                <w:rFonts w:asciiTheme="majorBidi" w:hAnsiTheme="majorBidi" w:cstheme="majorBidi"/>
                <w:sz w:val="20"/>
                <w:szCs w:val="20"/>
              </w:rPr>
              <w:t>sectors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7347A" w:rsidRPr="00B678BB" w:rsidTr="00572661">
        <w:trPr>
          <w:trHeight w:val="1358"/>
        </w:trPr>
        <w:tc>
          <w:tcPr>
            <w:tcW w:w="4928" w:type="dxa"/>
            <w:tcBorders>
              <w:top w:val="nil"/>
            </w:tcBorders>
            <w:vAlign w:val="center"/>
          </w:tcPr>
          <w:p w:rsidR="0087347A" w:rsidRPr="00B678BB" w:rsidRDefault="0087347A" w:rsidP="00016AB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4" w:after="4"/>
              <w:ind w:left="142" w:hanging="142"/>
              <w:jc w:val="bot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lastRenderedPageBreak/>
              <w:t xml:space="preserve"> Analytical geometry in space </w:t>
            </w:r>
          </w:p>
          <w:p w:rsidR="0087347A" w:rsidRPr="00B678BB" w:rsidRDefault="0087347A" w:rsidP="00016AB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4" w:after="4"/>
              <w:ind w:left="142" w:hanging="142"/>
              <w:jc w:val="bot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 Cartesian coordinates </w:t>
            </w:r>
          </w:p>
          <w:p w:rsidR="0087347A" w:rsidRPr="00B678BB" w:rsidRDefault="0087347A" w:rsidP="00016AB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4" w:after="4"/>
              <w:ind w:left="142" w:hanging="142"/>
              <w:jc w:val="bot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Cylindrical-spherical -plane in space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7347A" w:rsidRPr="00B678BB" w:rsidTr="00572661">
        <w:tc>
          <w:tcPr>
            <w:tcW w:w="4928" w:type="dxa"/>
            <w:vAlign w:val="center"/>
          </w:tcPr>
          <w:p w:rsidR="0087347A" w:rsidRPr="00B678BB" w:rsidRDefault="0087347A" w:rsidP="00016ABB">
            <w:pPr>
              <w:pStyle w:val="ListParagraph"/>
              <w:numPr>
                <w:ilvl w:val="0"/>
                <w:numId w:val="13"/>
              </w:numPr>
              <w:spacing w:before="4" w:after="4"/>
              <w:ind w:left="142" w:hanging="142"/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Equations of surfaces in second order – rotation and movement of axes in space.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7347A" w:rsidRPr="00B678BB" w:rsidTr="00572661">
        <w:trPr>
          <w:trHeight w:val="503"/>
        </w:trPr>
        <w:tc>
          <w:tcPr>
            <w:tcW w:w="4928" w:type="dxa"/>
            <w:vAlign w:val="center"/>
          </w:tcPr>
          <w:p w:rsidR="0087347A" w:rsidRPr="00B678BB" w:rsidRDefault="0087347A" w:rsidP="00016ABB">
            <w:pPr>
              <w:pStyle w:val="ListParagraph"/>
              <w:numPr>
                <w:ilvl w:val="0"/>
                <w:numId w:val="13"/>
              </w:numPr>
              <w:spacing w:before="4" w:after="4"/>
              <w:ind w:left="284" w:hanging="284"/>
              <w:rPr>
                <w:rFonts w:asciiTheme="minorBidi" w:hAnsiTheme="minorBidi"/>
                <w:b/>
                <w:bCs/>
                <w:sz w:val="20"/>
                <w:szCs w:val="20"/>
                <w:lang w:bidi="ar-EG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Indefinite integration (basic functions – theories) – method of integration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7347A" w:rsidRPr="00B678BB" w:rsidTr="00572661">
        <w:tc>
          <w:tcPr>
            <w:tcW w:w="4928" w:type="dxa"/>
            <w:vAlign w:val="center"/>
          </w:tcPr>
          <w:p w:rsidR="0087347A" w:rsidRPr="00B678BB" w:rsidRDefault="0087347A" w:rsidP="00016ABB">
            <w:pPr>
              <w:pStyle w:val="NormalWeb"/>
              <w:numPr>
                <w:ilvl w:val="0"/>
                <w:numId w:val="13"/>
              </w:numPr>
              <w:spacing w:before="4" w:beforeAutospacing="0" w:after="4" w:afterAutospacing="0"/>
              <w:ind w:left="284" w:hanging="28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Definite integration (definition – properties -theories) </w:t>
            </w:r>
          </w:p>
          <w:p w:rsidR="0087347A" w:rsidRPr="00B678BB" w:rsidRDefault="0087347A" w:rsidP="00016ABB">
            <w:pPr>
              <w:pStyle w:val="NormalWeb"/>
              <w:numPr>
                <w:ilvl w:val="0"/>
                <w:numId w:val="13"/>
              </w:numPr>
              <w:spacing w:before="4" w:beforeAutospacing="0" w:after="4" w:afterAutospacing="0"/>
              <w:ind w:left="284" w:hanging="284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Applications of definite integration (plain areas – circular volumes – plain technical length)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7347A" w:rsidRPr="00B678BB" w:rsidTr="00572661">
        <w:trPr>
          <w:trHeight w:val="489"/>
        </w:trPr>
        <w:tc>
          <w:tcPr>
            <w:tcW w:w="4928" w:type="dxa"/>
            <w:vAlign w:val="center"/>
          </w:tcPr>
          <w:p w:rsidR="0087347A" w:rsidRPr="00B678BB" w:rsidRDefault="0087347A" w:rsidP="00016ABB">
            <w:pPr>
              <w:pStyle w:val="ListParagraph"/>
              <w:numPr>
                <w:ilvl w:val="0"/>
                <w:numId w:val="14"/>
              </w:numPr>
              <w:spacing w:before="4" w:after="4"/>
              <w:ind w:left="284" w:hanging="284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  <w:lang w:bidi="ar-EG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Areas – Circular surfaces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7347A" w:rsidRPr="00B678BB" w:rsidTr="00572661">
        <w:trPr>
          <w:trHeight w:val="425"/>
        </w:trPr>
        <w:tc>
          <w:tcPr>
            <w:tcW w:w="4928" w:type="dxa"/>
            <w:vAlign w:val="center"/>
          </w:tcPr>
          <w:p w:rsidR="0087347A" w:rsidRPr="00B678BB" w:rsidRDefault="0087347A" w:rsidP="00016AB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4" w:after="4"/>
              <w:ind w:left="284" w:hanging="284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Numerical integration.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87347A" w:rsidRPr="00B678BB" w:rsidTr="00572661">
        <w:trPr>
          <w:trHeight w:val="425"/>
        </w:trPr>
        <w:tc>
          <w:tcPr>
            <w:tcW w:w="4928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559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560" w:type="dxa"/>
            <w:vAlign w:val="center"/>
          </w:tcPr>
          <w:p w:rsidR="0087347A" w:rsidRPr="00B678BB" w:rsidRDefault="0087347A" w:rsidP="00016ABB">
            <w:pPr>
              <w:autoSpaceDE w:val="0"/>
              <w:autoSpaceDN w:val="0"/>
              <w:adjustRightInd w:val="0"/>
              <w:spacing w:before="4" w:after="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</w:tbl>
    <w:p w:rsidR="00517108" w:rsidRPr="00016ABB" w:rsidRDefault="00517108" w:rsidP="00016ABB">
      <w:pPr>
        <w:spacing w:before="4" w:after="4"/>
        <w:rPr>
          <w:rFonts w:asciiTheme="majorBidi" w:hAnsiTheme="majorBidi" w:cstheme="majorBidi"/>
          <w:b/>
          <w:bCs/>
          <w:sz w:val="4"/>
          <w:szCs w:val="4"/>
        </w:rPr>
      </w:pPr>
    </w:p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b/>
          <w:bCs/>
          <w:sz w:val="28"/>
          <w:szCs w:val="28"/>
        </w:rPr>
      </w:pPr>
      <w:r w:rsidRPr="00016ABB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00748C" w:rsidRPr="00B678BB" w:rsidTr="000D2864">
        <w:tc>
          <w:tcPr>
            <w:tcW w:w="648" w:type="dxa"/>
            <w:shd w:val="pct10" w:color="auto" w:fill="auto"/>
            <w:vAlign w:val="bottom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</w:tr>
      <w:tr w:rsidR="0000748C" w:rsidRPr="00B678BB" w:rsidTr="000D2864">
        <w:tc>
          <w:tcPr>
            <w:tcW w:w="64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92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Lectures </w:t>
            </w:r>
          </w:p>
        </w:tc>
      </w:tr>
      <w:tr w:rsidR="0000748C" w:rsidRPr="00B678BB" w:rsidTr="000D2864">
        <w:tc>
          <w:tcPr>
            <w:tcW w:w="64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92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Discussion sessions </w:t>
            </w:r>
          </w:p>
        </w:tc>
      </w:tr>
      <w:tr w:rsidR="0000748C" w:rsidRPr="00B678BB" w:rsidTr="000D2864">
        <w:tc>
          <w:tcPr>
            <w:tcW w:w="64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892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Information collection from different sources </w:t>
            </w:r>
          </w:p>
        </w:tc>
      </w:tr>
      <w:tr w:rsidR="0000748C" w:rsidRPr="00B678BB" w:rsidTr="000D2864">
        <w:tc>
          <w:tcPr>
            <w:tcW w:w="64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892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Research assignment </w:t>
            </w:r>
          </w:p>
        </w:tc>
      </w:tr>
    </w:tbl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sz w:val="4"/>
          <w:szCs w:val="4"/>
        </w:rPr>
      </w:pPr>
    </w:p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b/>
          <w:bCs/>
          <w:sz w:val="28"/>
          <w:szCs w:val="28"/>
        </w:rPr>
      </w:pPr>
      <w:r w:rsidRPr="00016ABB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000"/>
        <w:gridCol w:w="2947"/>
      </w:tblGrid>
      <w:tr w:rsidR="0000748C" w:rsidRPr="00B678BB" w:rsidTr="00705E8D">
        <w:tc>
          <w:tcPr>
            <w:tcW w:w="629" w:type="dxa"/>
            <w:shd w:val="pct10" w:color="auto" w:fill="auto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000" w:type="dxa"/>
            <w:shd w:val="pct10" w:color="auto" w:fill="auto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  <w:tc>
          <w:tcPr>
            <w:tcW w:w="2947" w:type="dxa"/>
            <w:shd w:val="pct10" w:color="auto" w:fill="auto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Reason </w:t>
            </w:r>
          </w:p>
        </w:tc>
      </w:tr>
      <w:tr w:rsidR="0000748C" w:rsidRPr="00B678BB" w:rsidTr="00705E8D">
        <w:tc>
          <w:tcPr>
            <w:tcW w:w="629" w:type="dxa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00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Presentation  of the course in digital material  </w:t>
            </w:r>
          </w:p>
        </w:tc>
        <w:tc>
          <w:tcPr>
            <w:tcW w:w="2947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Better access any time </w:t>
            </w:r>
          </w:p>
        </w:tc>
      </w:tr>
      <w:tr w:rsidR="0000748C" w:rsidRPr="00B678BB" w:rsidTr="00705E8D">
        <w:tc>
          <w:tcPr>
            <w:tcW w:w="629" w:type="dxa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00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Wed communication with students</w:t>
            </w:r>
          </w:p>
        </w:tc>
        <w:tc>
          <w:tcPr>
            <w:tcW w:w="2947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Better communication with certain cases </w:t>
            </w:r>
          </w:p>
        </w:tc>
      </w:tr>
      <w:tr w:rsidR="0000748C" w:rsidRPr="00B678BB" w:rsidTr="00705E8D">
        <w:tc>
          <w:tcPr>
            <w:tcW w:w="629" w:type="dxa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00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Asking small groups to do assignments; each composed of low ,medium and high performance  students</w:t>
            </w:r>
          </w:p>
        </w:tc>
        <w:tc>
          <w:tcPr>
            <w:tcW w:w="2947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Knowledge and skills transfer among different levels of students </w:t>
            </w:r>
          </w:p>
        </w:tc>
      </w:tr>
    </w:tbl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sz w:val="4"/>
          <w:szCs w:val="4"/>
        </w:rPr>
      </w:pPr>
    </w:p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b/>
          <w:bCs/>
          <w:sz w:val="28"/>
          <w:szCs w:val="28"/>
        </w:rPr>
      </w:pPr>
      <w:r w:rsidRPr="00016ABB">
        <w:rPr>
          <w:rFonts w:asciiTheme="majorBidi" w:hAnsiTheme="majorBidi" w:cstheme="majorBidi"/>
          <w:sz w:val="28"/>
          <w:szCs w:val="28"/>
        </w:rPr>
        <w:t>7</w:t>
      </w:r>
      <w:r w:rsidRPr="00016ABB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00748C" w:rsidRPr="00016ABB" w:rsidRDefault="0000748C" w:rsidP="00016ABB">
      <w:pPr>
        <w:spacing w:before="4" w:after="4"/>
        <w:rPr>
          <w:rFonts w:asciiTheme="majorBidi" w:hAnsiTheme="majorBidi" w:cstheme="majorBidi"/>
        </w:rPr>
      </w:pPr>
      <w:r w:rsidRPr="00016ABB">
        <w:rPr>
          <w:rFonts w:asciiTheme="majorBidi" w:hAnsiTheme="majorBidi" w:cstheme="majorBidi"/>
          <w:b/>
          <w:bCs/>
        </w:rPr>
        <w:t>7.1 Student evaluation method</w:t>
      </w:r>
      <w:r w:rsidRPr="00016ABB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00748C" w:rsidRPr="00B678BB" w:rsidTr="000D2864">
        <w:tc>
          <w:tcPr>
            <w:tcW w:w="828" w:type="dxa"/>
            <w:shd w:val="pct10" w:color="auto" w:fill="auto"/>
            <w:vAlign w:val="bottom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ILO’s</w:t>
            </w:r>
          </w:p>
        </w:tc>
      </w:tr>
      <w:tr w:rsidR="0000748C" w:rsidRPr="00B678BB" w:rsidTr="000D2864">
        <w:tc>
          <w:tcPr>
            <w:tcW w:w="828" w:type="dxa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Midterm examination</w:t>
            </w:r>
          </w:p>
        </w:tc>
        <w:tc>
          <w:tcPr>
            <w:tcW w:w="250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A1 ,B1</w:t>
            </w:r>
          </w:p>
        </w:tc>
      </w:tr>
      <w:tr w:rsidR="0000748C" w:rsidRPr="00B678BB" w:rsidTr="000D2864">
        <w:tc>
          <w:tcPr>
            <w:tcW w:w="828" w:type="dxa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C1, C</w:t>
            </w:r>
            <w:r w:rsidR="00016ABB" w:rsidRPr="00B678BB"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BC5E35" w:rsidRPr="00B678BB">
              <w:rPr>
                <w:rFonts w:asciiTheme="majorBidi" w:hAnsiTheme="majorBidi" w:cstheme="majorBidi"/>
                <w:sz w:val="20"/>
                <w:szCs w:val="20"/>
              </w:rPr>
              <w:t>,D2</w:t>
            </w:r>
          </w:p>
        </w:tc>
      </w:tr>
      <w:tr w:rsidR="0000748C" w:rsidRPr="00B678BB" w:rsidTr="000D2864">
        <w:tc>
          <w:tcPr>
            <w:tcW w:w="828" w:type="dxa"/>
          </w:tcPr>
          <w:p w:rsidR="0000748C" w:rsidRPr="00B678BB" w:rsidRDefault="001111E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Final term examination</w:t>
            </w:r>
          </w:p>
        </w:tc>
        <w:tc>
          <w:tcPr>
            <w:tcW w:w="250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A1,B1</w:t>
            </w:r>
            <w:r w:rsidR="00016ABB" w:rsidRPr="00B678BB">
              <w:rPr>
                <w:rFonts w:asciiTheme="majorBidi" w:hAnsiTheme="majorBidi" w:cstheme="majorBidi"/>
                <w:sz w:val="20"/>
                <w:szCs w:val="20"/>
              </w:rPr>
              <w:t>, C1, C7</w:t>
            </w:r>
          </w:p>
        </w:tc>
      </w:tr>
    </w:tbl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t>7.2 Evaluation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00748C" w:rsidRPr="00B678BB" w:rsidTr="000D2864">
        <w:tc>
          <w:tcPr>
            <w:tcW w:w="828" w:type="dxa"/>
            <w:shd w:val="pct10" w:color="auto" w:fill="auto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Weeks </w:t>
            </w:r>
          </w:p>
        </w:tc>
      </w:tr>
      <w:tr w:rsidR="0000748C" w:rsidRPr="00B678BB" w:rsidTr="000D2864">
        <w:tc>
          <w:tcPr>
            <w:tcW w:w="828" w:type="dxa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Midterm examination</w:t>
            </w:r>
          </w:p>
        </w:tc>
        <w:tc>
          <w:tcPr>
            <w:tcW w:w="250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Pr="00B678B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th</w:t>
            </w:r>
          </w:p>
        </w:tc>
      </w:tr>
      <w:tr w:rsidR="0000748C" w:rsidRPr="00B678BB" w:rsidTr="000D2864">
        <w:tc>
          <w:tcPr>
            <w:tcW w:w="828" w:type="dxa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Pr="00B678B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th</w:t>
            </w:r>
            <w:r w:rsidRPr="00B678BB">
              <w:rPr>
                <w:rFonts w:asciiTheme="majorBidi" w:hAnsiTheme="majorBidi" w:cstheme="majorBidi"/>
                <w:sz w:val="20"/>
                <w:szCs w:val="20"/>
              </w:rPr>
              <w:t xml:space="preserve"> - 9</w:t>
            </w:r>
            <w:r w:rsidRPr="00B678B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th </w:t>
            </w:r>
          </w:p>
        </w:tc>
      </w:tr>
      <w:tr w:rsidR="0000748C" w:rsidRPr="00B678BB" w:rsidTr="000D2864">
        <w:tc>
          <w:tcPr>
            <w:tcW w:w="828" w:type="dxa"/>
          </w:tcPr>
          <w:p w:rsidR="0000748C" w:rsidRPr="00B678BB" w:rsidRDefault="001111E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Final term examination</w:t>
            </w:r>
          </w:p>
        </w:tc>
        <w:tc>
          <w:tcPr>
            <w:tcW w:w="2508" w:type="dxa"/>
          </w:tcPr>
          <w:p w:rsidR="0000748C" w:rsidRPr="00B678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678BB">
              <w:rPr>
                <w:rFonts w:asciiTheme="majorBidi" w:hAnsiTheme="majorBidi" w:cstheme="majorBidi"/>
                <w:sz w:val="20"/>
                <w:szCs w:val="20"/>
              </w:rPr>
              <w:t>15</w:t>
            </w:r>
            <w:r w:rsidRPr="00B678B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th</w:t>
            </w:r>
          </w:p>
        </w:tc>
      </w:tr>
    </w:tbl>
    <w:p w:rsidR="00B678BB" w:rsidRDefault="00B678BB" w:rsidP="00016ABB">
      <w:pPr>
        <w:spacing w:before="4" w:after="4"/>
        <w:rPr>
          <w:rFonts w:asciiTheme="majorBidi" w:hAnsiTheme="majorBidi" w:cstheme="majorBidi"/>
          <w:b/>
          <w:bCs/>
        </w:rPr>
      </w:pPr>
    </w:p>
    <w:p w:rsidR="007D41F5" w:rsidRDefault="007D41F5" w:rsidP="00016ABB">
      <w:pPr>
        <w:spacing w:before="4" w:after="4"/>
        <w:rPr>
          <w:rFonts w:asciiTheme="majorBidi" w:hAnsiTheme="majorBidi" w:cstheme="majorBidi"/>
          <w:b/>
          <w:bCs/>
        </w:rPr>
      </w:pPr>
    </w:p>
    <w:p w:rsidR="007D41F5" w:rsidRDefault="007D41F5" w:rsidP="00016ABB">
      <w:pPr>
        <w:spacing w:before="4" w:after="4"/>
        <w:rPr>
          <w:rFonts w:asciiTheme="majorBidi" w:hAnsiTheme="majorBidi" w:cstheme="majorBidi"/>
          <w:b/>
          <w:bCs/>
          <w:rtl/>
        </w:rPr>
      </w:pPr>
    </w:p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lastRenderedPageBreak/>
        <w:t>7.3 weighting of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00748C" w:rsidRPr="00016ABB" w:rsidTr="000D2864">
        <w:tc>
          <w:tcPr>
            <w:tcW w:w="828" w:type="dxa"/>
            <w:shd w:val="pct10" w:color="auto" w:fill="auto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00748C" w:rsidRPr="00016ABB" w:rsidTr="000D2864">
        <w:tc>
          <w:tcPr>
            <w:tcW w:w="828" w:type="dxa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00748C" w:rsidRPr="00016A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20</w:t>
            </w:r>
            <w:r w:rsidR="00087C5E" w:rsidRPr="00016ABB">
              <w:rPr>
                <w:rFonts w:asciiTheme="majorBidi" w:hAnsiTheme="majorBidi" w:cstheme="majorBidi"/>
              </w:rPr>
              <w:t>%</w:t>
            </w:r>
          </w:p>
        </w:tc>
      </w:tr>
      <w:tr w:rsidR="0000748C" w:rsidRPr="00016ABB" w:rsidTr="000D2864">
        <w:tc>
          <w:tcPr>
            <w:tcW w:w="828" w:type="dxa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00748C" w:rsidRPr="00016A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20</w:t>
            </w:r>
            <w:r w:rsidR="00087C5E" w:rsidRPr="00016ABB">
              <w:rPr>
                <w:rFonts w:asciiTheme="majorBidi" w:hAnsiTheme="majorBidi" w:cstheme="majorBidi"/>
              </w:rPr>
              <w:t>%</w:t>
            </w:r>
          </w:p>
        </w:tc>
      </w:tr>
      <w:tr w:rsidR="0000748C" w:rsidRPr="00016ABB" w:rsidTr="000D2864">
        <w:tc>
          <w:tcPr>
            <w:tcW w:w="828" w:type="dxa"/>
          </w:tcPr>
          <w:p w:rsidR="0000748C" w:rsidRPr="00016ABB" w:rsidRDefault="001111E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00748C" w:rsidRPr="00016A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60</w:t>
            </w:r>
            <w:r w:rsidR="00087C5E" w:rsidRPr="00016ABB">
              <w:rPr>
                <w:rFonts w:asciiTheme="majorBidi" w:hAnsiTheme="majorBidi" w:cstheme="majorBidi"/>
              </w:rPr>
              <w:t>%</w:t>
            </w:r>
          </w:p>
        </w:tc>
      </w:tr>
    </w:tbl>
    <w:p w:rsidR="0000748C" w:rsidRPr="00A4289B" w:rsidRDefault="0000748C" w:rsidP="00016ABB">
      <w:pPr>
        <w:spacing w:before="4" w:after="4"/>
        <w:rPr>
          <w:rFonts w:asciiTheme="majorBidi" w:hAnsiTheme="majorBidi" w:cstheme="majorBidi"/>
          <w:sz w:val="4"/>
          <w:szCs w:val="4"/>
        </w:rPr>
      </w:pPr>
    </w:p>
    <w:p w:rsidR="0000748C" w:rsidRPr="00A4289B" w:rsidRDefault="0000748C" w:rsidP="00016ABB">
      <w:pPr>
        <w:spacing w:before="4" w:after="4"/>
        <w:rPr>
          <w:rFonts w:asciiTheme="majorBidi" w:hAnsiTheme="majorBidi" w:cstheme="majorBidi"/>
          <w:b/>
          <w:bCs/>
          <w:sz w:val="28"/>
          <w:szCs w:val="28"/>
        </w:rPr>
      </w:pPr>
      <w:r w:rsidRPr="00A4289B">
        <w:rPr>
          <w:rFonts w:asciiTheme="majorBidi" w:hAnsiTheme="majorBidi" w:cstheme="majorBidi"/>
          <w:b/>
          <w:bCs/>
          <w:sz w:val="28"/>
          <w:szCs w:val="28"/>
        </w:rPr>
        <w:t>8. List of References: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00748C" w:rsidRPr="00016ABB" w:rsidTr="000D2864">
        <w:tc>
          <w:tcPr>
            <w:tcW w:w="738" w:type="dxa"/>
            <w:shd w:val="pct10" w:color="auto" w:fill="auto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 xml:space="preserve">Reference List </w:t>
            </w:r>
          </w:p>
        </w:tc>
      </w:tr>
      <w:tr w:rsidR="0000748C" w:rsidRPr="00016ABB" w:rsidTr="000D2864">
        <w:tc>
          <w:tcPr>
            <w:tcW w:w="738" w:type="dxa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00748C" w:rsidRPr="00016ABB" w:rsidRDefault="0000748C" w:rsidP="00016ABB">
            <w:pPr>
              <w:tabs>
                <w:tab w:val="left" w:pos="2250"/>
              </w:tabs>
              <w:spacing w:before="4" w:after="4" w:line="276" w:lineRule="auto"/>
              <w:rPr>
                <w:rFonts w:asciiTheme="majorBidi" w:hAnsiTheme="majorBidi" w:cstheme="majorBidi"/>
              </w:rPr>
            </w:pPr>
            <w:proofErr w:type="spellStart"/>
            <w:r w:rsidRPr="00016ABB">
              <w:rPr>
                <w:rFonts w:asciiTheme="majorBidi" w:hAnsiTheme="majorBidi" w:cstheme="majorBidi"/>
              </w:rPr>
              <w:t>Swokowski</w:t>
            </w:r>
            <w:proofErr w:type="spellEnd"/>
            <w:r w:rsidRPr="00016ABB">
              <w:rPr>
                <w:rFonts w:asciiTheme="majorBidi" w:hAnsiTheme="majorBidi" w:cstheme="majorBidi"/>
              </w:rPr>
              <w:t xml:space="preserve">, </w:t>
            </w:r>
            <w:proofErr w:type="gramStart"/>
            <w:r w:rsidRPr="00016ABB">
              <w:rPr>
                <w:rFonts w:asciiTheme="majorBidi" w:hAnsiTheme="majorBidi" w:cstheme="majorBidi"/>
              </w:rPr>
              <w:t>E ,</w:t>
            </w:r>
            <w:proofErr w:type="gramEnd"/>
            <w:r w:rsidRPr="00016ABB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016ABB">
              <w:rPr>
                <w:rFonts w:asciiTheme="majorBidi" w:hAnsiTheme="majorBidi" w:cstheme="majorBidi"/>
              </w:rPr>
              <w:t>Olinick</w:t>
            </w:r>
            <w:proofErr w:type="spellEnd"/>
            <w:r w:rsidRPr="00016ABB">
              <w:rPr>
                <w:rFonts w:asciiTheme="majorBidi" w:hAnsiTheme="majorBidi" w:cstheme="majorBidi"/>
              </w:rPr>
              <w:t xml:space="preserve"> ,M and Pence, D., Calculus, PWS Publishing Company - Boston, 1994.</w:t>
            </w:r>
          </w:p>
        </w:tc>
      </w:tr>
      <w:tr w:rsidR="0000748C" w:rsidRPr="00016ABB" w:rsidTr="000D2864">
        <w:tc>
          <w:tcPr>
            <w:tcW w:w="738" w:type="dxa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820" w:type="dxa"/>
          </w:tcPr>
          <w:p w:rsidR="0000748C" w:rsidRPr="00016ABB" w:rsidRDefault="0000748C" w:rsidP="00016ABB">
            <w:pPr>
              <w:autoSpaceDE w:val="0"/>
              <w:autoSpaceDN w:val="0"/>
              <w:adjustRightInd w:val="0"/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Mary Attenborough, Engineering Mathematics, McGraw - HILL Book Company Europe, 1994.</w:t>
            </w:r>
          </w:p>
        </w:tc>
      </w:tr>
      <w:tr w:rsidR="0000748C" w:rsidRPr="00016ABB" w:rsidTr="000D2864">
        <w:tc>
          <w:tcPr>
            <w:tcW w:w="738" w:type="dxa"/>
          </w:tcPr>
          <w:p w:rsidR="0000748C" w:rsidRPr="00016A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20" w:type="dxa"/>
          </w:tcPr>
          <w:p w:rsidR="0000748C" w:rsidRPr="00016ABB" w:rsidRDefault="0000748C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 xml:space="preserve">Anthony </w:t>
            </w:r>
            <w:proofErr w:type="spellStart"/>
            <w:r w:rsidRPr="00016ABB">
              <w:rPr>
                <w:rFonts w:asciiTheme="majorBidi" w:hAnsiTheme="majorBidi" w:cstheme="majorBidi"/>
              </w:rPr>
              <w:t>croft,Robert</w:t>
            </w:r>
            <w:proofErr w:type="spellEnd"/>
            <w:r w:rsidRPr="00016ABB">
              <w:rPr>
                <w:rFonts w:asciiTheme="majorBidi" w:hAnsiTheme="majorBidi" w:cstheme="majorBidi"/>
              </w:rPr>
              <w:t xml:space="preserve"> Davison, Engineering Mathematics A modern Foundation for Electrical ,Electronic &amp; Control Engineering, Addison </w:t>
            </w:r>
          </w:p>
        </w:tc>
      </w:tr>
    </w:tbl>
    <w:p w:rsidR="0000748C" w:rsidRPr="00A4289B" w:rsidRDefault="0000748C" w:rsidP="00016ABB">
      <w:pPr>
        <w:spacing w:before="4" w:after="4"/>
        <w:rPr>
          <w:rFonts w:asciiTheme="majorBidi" w:hAnsiTheme="majorBidi" w:cstheme="majorBidi"/>
          <w:sz w:val="4"/>
          <w:szCs w:val="4"/>
        </w:rPr>
      </w:pPr>
    </w:p>
    <w:p w:rsidR="0000748C" w:rsidRPr="00A4289B" w:rsidRDefault="0000748C" w:rsidP="00016ABB">
      <w:pPr>
        <w:spacing w:before="4" w:after="4"/>
        <w:rPr>
          <w:rFonts w:asciiTheme="majorBidi" w:hAnsiTheme="majorBidi" w:cstheme="majorBidi"/>
          <w:b/>
          <w:bCs/>
          <w:sz w:val="28"/>
          <w:szCs w:val="28"/>
        </w:rPr>
      </w:pPr>
      <w:r w:rsidRPr="00A4289B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3975"/>
        <w:gridCol w:w="495"/>
        <w:gridCol w:w="4506"/>
      </w:tblGrid>
      <w:tr w:rsidR="00CB1B99" w:rsidRPr="00016ABB" w:rsidTr="000D2864">
        <w:tc>
          <w:tcPr>
            <w:tcW w:w="9606" w:type="dxa"/>
            <w:gridSpan w:val="4"/>
            <w:shd w:val="pct10" w:color="auto" w:fill="auto"/>
          </w:tcPr>
          <w:p w:rsidR="00CB1B99" w:rsidRPr="00016ABB" w:rsidRDefault="00CB1B99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16ABB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</w:tr>
      <w:tr w:rsidR="00CB1B99" w:rsidRPr="00016ABB" w:rsidTr="000D2864">
        <w:tc>
          <w:tcPr>
            <w:tcW w:w="630" w:type="dxa"/>
          </w:tcPr>
          <w:p w:rsidR="00CB1B99" w:rsidRPr="00016ABB" w:rsidRDefault="00CB1B99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975" w:type="dxa"/>
          </w:tcPr>
          <w:p w:rsidR="00CB1B99" w:rsidRPr="00016ABB" w:rsidRDefault="00CB1B99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 xml:space="preserve">Lecture classroom </w:t>
            </w:r>
          </w:p>
        </w:tc>
        <w:tc>
          <w:tcPr>
            <w:tcW w:w="495" w:type="dxa"/>
          </w:tcPr>
          <w:p w:rsidR="00CB1B99" w:rsidRPr="00016ABB" w:rsidRDefault="00CB1B99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506" w:type="dxa"/>
          </w:tcPr>
          <w:p w:rsidR="00CB1B99" w:rsidRPr="00016ABB" w:rsidRDefault="00CB1B99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  <w:color w:val="292526"/>
              </w:rPr>
              <w:t xml:space="preserve">White board </w:t>
            </w:r>
          </w:p>
        </w:tc>
      </w:tr>
      <w:tr w:rsidR="00CB1B99" w:rsidRPr="00016ABB" w:rsidTr="000D2864">
        <w:tc>
          <w:tcPr>
            <w:tcW w:w="630" w:type="dxa"/>
          </w:tcPr>
          <w:p w:rsidR="00CB1B99" w:rsidRPr="00016ABB" w:rsidRDefault="00CB1B99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975" w:type="dxa"/>
          </w:tcPr>
          <w:p w:rsidR="00CB1B99" w:rsidRPr="00016ABB" w:rsidRDefault="00CB1B99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  <w:color w:val="292526"/>
              </w:rPr>
              <w:t>Seminar</w:t>
            </w:r>
          </w:p>
        </w:tc>
        <w:tc>
          <w:tcPr>
            <w:tcW w:w="495" w:type="dxa"/>
          </w:tcPr>
          <w:p w:rsidR="00CB1B99" w:rsidRPr="00016ABB" w:rsidRDefault="00CB1B99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4506" w:type="dxa"/>
          </w:tcPr>
          <w:p w:rsidR="00CB1B99" w:rsidRPr="00016ABB" w:rsidRDefault="00CB1B99" w:rsidP="00016ABB">
            <w:pPr>
              <w:spacing w:before="4" w:after="4" w:line="276" w:lineRule="auto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  <w:color w:val="292526"/>
              </w:rPr>
              <w:t>Data Show</w:t>
            </w:r>
            <w:r w:rsidRPr="00016ABB">
              <w:rPr>
                <w:rFonts w:asciiTheme="majorBidi" w:hAnsiTheme="majorBidi" w:cstheme="majorBidi"/>
              </w:rPr>
              <w:t xml:space="preserve"> system </w:t>
            </w:r>
          </w:p>
        </w:tc>
      </w:tr>
    </w:tbl>
    <w:p w:rsidR="00CB1B99" w:rsidRPr="00A4289B" w:rsidRDefault="00CB1B99" w:rsidP="00016ABB">
      <w:pPr>
        <w:spacing w:before="4" w:after="4"/>
        <w:rPr>
          <w:rFonts w:asciiTheme="majorBidi" w:hAnsiTheme="majorBidi" w:cstheme="majorBidi"/>
          <w:b/>
          <w:bCs/>
          <w:sz w:val="6"/>
          <w:szCs w:val="6"/>
        </w:rPr>
      </w:pPr>
    </w:p>
    <w:p w:rsidR="0000748C" w:rsidRPr="00A4289B" w:rsidRDefault="0000748C" w:rsidP="00016ABB">
      <w:pPr>
        <w:spacing w:before="4" w:after="4"/>
        <w:rPr>
          <w:rFonts w:asciiTheme="majorBidi" w:hAnsiTheme="majorBidi" w:cstheme="majorBidi"/>
          <w:b/>
          <w:bCs/>
          <w:sz w:val="28"/>
          <w:szCs w:val="28"/>
        </w:rPr>
      </w:pPr>
      <w:r w:rsidRPr="00A4289B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92"/>
        <w:gridCol w:w="3638"/>
        <w:gridCol w:w="990"/>
        <w:gridCol w:w="1620"/>
        <w:gridCol w:w="1170"/>
        <w:gridCol w:w="1530"/>
        <w:gridCol w:w="900"/>
      </w:tblGrid>
      <w:tr w:rsidR="00543A62" w:rsidRPr="00016ABB" w:rsidTr="00B678BB">
        <w:tc>
          <w:tcPr>
            <w:tcW w:w="592" w:type="dxa"/>
            <w:shd w:val="pct10" w:color="auto" w:fill="auto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3638" w:type="dxa"/>
            <w:shd w:val="pct10" w:color="auto" w:fill="auto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Topic</w:t>
            </w:r>
          </w:p>
        </w:tc>
        <w:tc>
          <w:tcPr>
            <w:tcW w:w="990" w:type="dxa"/>
            <w:shd w:val="pct10" w:color="auto" w:fill="auto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Aims</w:t>
            </w:r>
          </w:p>
        </w:tc>
        <w:tc>
          <w:tcPr>
            <w:tcW w:w="1620" w:type="dxa"/>
            <w:shd w:val="pct10" w:color="auto" w:fill="auto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Knowledge and understanding</w:t>
            </w:r>
          </w:p>
        </w:tc>
        <w:tc>
          <w:tcPr>
            <w:tcW w:w="1170" w:type="dxa"/>
            <w:shd w:val="pct10" w:color="auto" w:fill="auto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Intellectual Skills</w:t>
            </w:r>
          </w:p>
        </w:tc>
        <w:tc>
          <w:tcPr>
            <w:tcW w:w="1530" w:type="dxa"/>
            <w:shd w:val="pct10" w:color="auto" w:fill="auto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Professional Skills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00748C" w:rsidRPr="00B678BB" w:rsidRDefault="0000748C" w:rsidP="00016ABB">
            <w:pPr>
              <w:spacing w:before="4" w:after="4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General Skills</w:t>
            </w:r>
          </w:p>
        </w:tc>
      </w:tr>
      <w:tr w:rsidR="00A9457F" w:rsidRPr="00016ABB" w:rsidTr="00B678BB">
        <w:tc>
          <w:tcPr>
            <w:tcW w:w="592" w:type="dxa"/>
            <w:vAlign w:val="center"/>
          </w:tcPr>
          <w:p w:rsidR="0000748C" w:rsidRPr="00B678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3638" w:type="dxa"/>
            <w:vAlign w:val="center"/>
          </w:tcPr>
          <w:p w:rsidR="007034DD" w:rsidRPr="00B678BB" w:rsidRDefault="004E61BF" w:rsidP="00016ABB">
            <w:pPr>
              <w:spacing w:before="4" w:after="4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Analytical geometry</w:t>
            </w:r>
            <w:r w:rsidR="0000748C"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</w:p>
          <w:p w:rsidR="00D21013" w:rsidRPr="00B678BB" w:rsidRDefault="00D21013" w:rsidP="00016ABB">
            <w:pPr>
              <w:spacing w:before="4" w:after="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-E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 xml:space="preserve">quations of second degree and double equation for two straight lines </w:t>
            </w:r>
          </w:p>
          <w:p w:rsidR="00D21013" w:rsidRPr="00B678BB" w:rsidRDefault="00D21013" w:rsidP="00016ABB">
            <w:pPr>
              <w:spacing w:before="4" w:after="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-M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ovement and rotation of axes</w:t>
            </w:r>
          </w:p>
          <w:p w:rsidR="00D21013" w:rsidRPr="00B678BB" w:rsidRDefault="00D21013" w:rsidP="00016ABB">
            <w:pPr>
              <w:spacing w:before="4" w:after="4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 xml:space="preserve"> -G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roups of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unified axes circles</w:t>
            </w:r>
          </w:p>
          <w:p w:rsidR="00D21013" w:rsidRPr="00B678BB" w:rsidRDefault="00D21013" w:rsidP="00016ABB">
            <w:pPr>
              <w:spacing w:before="4" w:after="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-C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onical 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sectors (properties of conical sectors  - parabola – ellipse – hyperbola)</w:t>
            </w:r>
          </w:p>
          <w:p w:rsidR="00D21013" w:rsidRPr="00B678BB" w:rsidRDefault="00D21013" w:rsidP="00016ABB">
            <w:pPr>
              <w:spacing w:before="4" w:after="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 xml:space="preserve"> -Analytical geometry in space </w:t>
            </w:r>
          </w:p>
          <w:p w:rsidR="00D21013" w:rsidRPr="00B678BB" w:rsidRDefault="00D21013" w:rsidP="00016ABB">
            <w:pPr>
              <w:spacing w:before="4" w:after="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-Cartesian coordinates -C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ylindrical</w:t>
            </w:r>
            <w:r w:rsidRPr="00B678BB">
              <w:rPr>
                <w:rFonts w:asciiTheme="majorBidi" w:hAnsiTheme="majorBidi" w:cstheme="majorBidi"/>
                <w:sz w:val="18"/>
                <w:szCs w:val="18"/>
              </w:rPr>
              <w:t>-S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pherical – plane in space</w:t>
            </w:r>
          </w:p>
          <w:p w:rsidR="00D21013" w:rsidRPr="00B678BB" w:rsidRDefault="00D21013" w:rsidP="00016ABB">
            <w:pPr>
              <w:spacing w:before="4" w:after="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-E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quations of surfaces in second order</w:t>
            </w:r>
          </w:p>
          <w:p w:rsidR="0000748C" w:rsidRPr="00B678BB" w:rsidRDefault="00D21013" w:rsidP="00016ABB">
            <w:pPr>
              <w:spacing w:before="4" w:after="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 xml:space="preserve"> -Rotation and m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ovement of axes in space.</w:t>
            </w:r>
          </w:p>
        </w:tc>
        <w:tc>
          <w:tcPr>
            <w:tcW w:w="99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62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17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3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C1, C7</w:t>
            </w:r>
          </w:p>
        </w:tc>
        <w:tc>
          <w:tcPr>
            <w:tcW w:w="90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D</w:t>
            </w:r>
            <w:r w:rsidR="00CB4E7F" w:rsidRPr="00016ABB">
              <w:rPr>
                <w:rFonts w:asciiTheme="majorBidi" w:hAnsiTheme="majorBidi" w:cstheme="majorBidi"/>
              </w:rPr>
              <w:t>2</w:t>
            </w:r>
          </w:p>
        </w:tc>
      </w:tr>
      <w:tr w:rsidR="00A9457F" w:rsidRPr="00016ABB" w:rsidTr="00B678BB">
        <w:tc>
          <w:tcPr>
            <w:tcW w:w="592" w:type="dxa"/>
            <w:vAlign w:val="center"/>
          </w:tcPr>
          <w:p w:rsidR="0000748C" w:rsidRPr="00B678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3638" w:type="dxa"/>
            <w:vAlign w:val="center"/>
          </w:tcPr>
          <w:p w:rsidR="004D2EE3" w:rsidRPr="00B678BB" w:rsidRDefault="004D2EE3" w:rsidP="00016ABB">
            <w:pPr>
              <w:spacing w:before="4" w:after="4"/>
              <w:ind w:left="34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Integration</w:t>
            </w:r>
          </w:p>
          <w:p w:rsidR="00E77707" w:rsidRPr="00B678BB" w:rsidRDefault="00E77707" w:rsidP="00016ABB">
            <w:pPr>
              <w:pStyle w:val="ListParagraph"/>
              <w:spacing w:before="4" w:after="4"/>
              <w:ind w:left="3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-I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 xml:space="preserve">ndefinite integration (basic functions – theories) </w:t>
            </w:r>
          </w:p>
          <w:p w:rsidR="00E77707" w:rsidRPr="00B678BB" w:rsidRDefault="00E77707" w:rsidP="00016ABB">
            <w:pPr>
              <w:pStyle w:val="ListParagraph"/>
              <w:spacing w:before="4" w:after="4"/>
              <w:ind w:left="3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-M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ethod of integration (direct – indirect)</w:t>
            </w:r>
          </w:p>
          <w:p w:rsidR="00E77707" w:rsidRPr="00B678BB" w:rsidRDefault="00E77707" w:rsidP="00016ABB">
            <w:pPr>
              <w:pStyle w:val="ListParagraph"/>
              <w:spacing w:before="4" w:after="4"/>
              <w:ind w:left="3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 xml:space="preserve"> -D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 xml:space="preserve">efinite integration (definition – </w:t>
            </w:r>
            <w:r w:rsidRPr="00B678BB">
              <w:rPr>
                <w:rFonts w:asciiTheme="majorBidi" w:hAnsiTheme="majorBidi" w:cstheme="majorBidi"/>
                <w:sz w:val="18"/>
                <w:szCs w:val="18"/>
              </w:rPr>
              <w:t xml:space="preserve">properties -theories) </w:t>
            </w:r>
          </w:p>
          <w:p w:rsidR="00E77707" w:rsidRPr="00B678BB" w:rsidRDefault="00E77707" w:rsidP="00016ABB">
            <w:pPr>
              <w:pStyle w:val="ListParagraph"/>
              <w:spacing w:before="4" w:after="4"/>
              <w:ind w:left="3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-A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pplications of definite integration (plain areas – circular volumes – plain technical length)</w:t>
            </w:r>
          </w:p>
          <w:p w:rsidR="00E77707" w:rsidRPr="00B678BB" w:rsidRDefault="00E77707" w:rsidP="00016ABB">
            <w:pPr>
              <w:pStyle w:val="ListParagraph"/>
              <w:spacing w:before="4" w:after="4"/>
              <w:ind w:left="3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-Areas – C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ircular surfaces</w:t>
            </w:r>
          </w:p>
          <w:p w:rsidR="0000748C" w:rsidRPr="00B678BB" w:rsidRDefault="00E77707" w:rsidP="00016ABB">
            <w:pPr>
              <w:pStyle w:val="ListParagraph"/>
              <w:spacing w:before="4" w:after="4"/>
              <w:ind w:left="34"/>
              <w:rPr>
                <w:rFonts w:asciiTheme="majorBidi" w:hAnsiTheme="majorBidi" w:cstheme="majorBidi"/>
                <w:sz w:val="18"/>
                <w:szCs w:val="18"/>
              </w:rPr>
            </w:pPr>
            <w:r w:rsidRPr="00B678BB">
              <w:rPr>
                <w:rFonts w:asciiTheme="majorBidi" w:hAnsiTheme="majorBidi" w:cstheme="majorBidi"/>
                <w:sz w:val="18"/>
                <w:szCs w:val="18"/>
              </w:rPr>
              <w:t>-N</w:t>
            </w:r>
            <w:r w:rsidR="0000748C" w:rsidRPr="00B678BB">
              <w:rPr>
                <w:rFonts w:asciiTheme="majorBidi" w:hAnsiTheme="majorBidi" w:cstheme="majorBidi"/>
                <w:sz w:val="18"/>
                <w:szCs w:val="18"/>
              </w:rPr>
              <w:t>umerical integration.</w:t>
            </w:r>
          </w:p>
        </w:tc>
        <w:tc>
          <w:tcPr>
            <w:tcW w:w="99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62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17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3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C1, C7</w:t>
            </w:r>
          </w:p>
        </w:tc>
        <w:tc>
          <w:tcPr>
            <w:tcW w:w="900" w:type="dxa"/>
            <w:vAlign w:val="center"/>
          </w:tcPr>
          <w:p w:rsidR="0000748C" w:rsidRPr="00016ABB" w:rsidRDefault="0000748C" w:rsidP="00016ABB">
            <w:pPr>
              <w:spacing w:before="4" w:after="4"/>
              <w:jc w:val="center"/>
              <w:rPr>
                <w:rFonts w:asciiTheme="majorBidi" w:hAnsiTheme="majorBidi" w:cstheme="majorBidi"/>
              </w:rPr>
            </w:pPr>
            <w:r w:rsidRPr="00016ABB">
              <w:rPr>
                <w:rFonts w:asciiTheme="majorBidi" w:hAnsiTheme="majorBidi" w:cstheme="majorBidi"/>
              </w:rPr>
              <w:t>D</w:t>
            </w:r>
            <w:r w:rsidR="00DD792A" w:rsidRPr="00016ABB">
              <w:rPr>
                <w:rFonts w:asciiTheme="majorBidi" w:hAnsiTheme="majorBidi" w:cstheme="majorBidi"/>
              </w:rPr>
              <w:t>2</w:t>
            </w:r>
          </w:p>
        </w:tc>
      </w:tr>
    </w:tbl>
    <w:p w:rsidR="0000748C" w:rsidRPr="00016ABB" w:rsidRDefault="0000748C" w:rsidP="00016ABB">
      <w:pPr>
        <w:spacing w:before="4" w:after="4"/>
        <w:rPr>
          <w:rFonts w:asciiTheme="majorBidi" w:hAnsiTheme="majorBidi" w:cstheme="majorBidi"/>
        </w:rPr>
      </w:pPr>
    </w:p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t>Course Coordinator: Dr. Ibrahim El-</w:t>
      </w:r>
      <w:proofErr w:type="spellStart"/>
      <w:r w:rsidRPr="00016ABB">
        <w:rPr>
          <w:rFonts w:asciiTheme="majorBidi" w:hAnsiTheme="majorBidi" w:cstheme="majorBidi"/>
          <w:b/>
          <w:bCs/>
        </w:rPr>
        <w:t>shamy</w:t>
      </w:r>
      <w:proofErr w:type="spellEnd"/>
      <w:r w:rsidRPr="00016ABB">
        <w:rPr>
          <w:rFonts w:asciiTheme="majorBidi" w:hAnsiTheme="majorBidi" w:cstheme="majorBidi"/>
          <w:b/>
          <w:bCs/>
        </w:rPr>
        <w:t xml:space="preserve"> </w:t>
      </w:r>
    </w:p>
    <w:p w:rsidR="0000748C" w:rsidRPr="00016ABB" w:rsidRDefault="0000748C" w:rsidP="00016ABB">
      <w:pPr>
        <w:spacing w:before="4" w:after="4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t xml:space="preserve">Head of Department: Prof. Dr. Mohammed </w:t>
      </w:r>
      <w:proofErr w:type="spellStart"/>
      <w:proofErr w:type="gramStart"/>
      <w:r w:rsidRPr="00016ABB">
        <w:rPr>
          <w:rFonts w:asciiTheme="majorBidi" w:hAnsiTheme="majorBidi" w:cstheme="majorBidi"/>
          <w:b/>
          <w:bCs/>
        </w:rPr>
        <w:t>Saad</w:t>
      </w:r>
      <w:proofErr w:type="spellEnd"/>
      <w:r w:rsidRPr="00016ABB">
        <w:rPr>
          <w:rFonts w:asciiTheme="majorBidi" w:hAnsiTheme="majorBidi" w:cstheme="majorBidi"/>
          <w:b/>
          <w:bCs/>
        </w:rPr>
        <w:t xml:space="preserve">  </w:t>
      </w:r>
      <w:proofErr w:type="spellStart"/>
      <w:r w:rsidRPr="00016ABB">
        <w:rPr>
          <w:rFonts w:asciiTheme="majorBidi" w:hAnsiTheme="majorBidi" w:cstheme="majorBidi"/>
          <w:b/>
          <w:bCs/>
        </w:rPr>
        <w:t>Elkady</w:t>
      </w:r>
      <w:proofErr w:type="spellEnd"/>
      <w:proofErr w:type="gramEnd"/>
      <w:r w:rsidRPr="00016ABB">
        <w:rPr>
          <w:rFonts w:asciiTheme="majorBidi" w:hAnsiTheme="majorBidi" w:cstheme="majorBidi"/>
          <w:b/>
          <w:bCs/>
        </w:rPr>
        <w:t xml:space="preserve">  </w:t>
      </w:r>
    </w:p>
    <w:p w:rsidR="0000748C" w:rsidRPr="00016ABB" w:rsidRDefault="0000748C" w:rsidP="00625623">
      <w:pPr>
        <w:spacing w:before="4" w:after="4"/>
        <w:rPr>
          <w:rFonts w:asciiTheme="majorBidi" w:hAnsiTheme="majorBidi" w:cstheme="majorBidi"/>
          <w:b/>
          <w:bCs/>
        </w:rPr>
      </w:pPr>
      <w:r w:rsidRPr="00016ABB">
        <w:rPr>
          <w:rFonts w:asciiTheme="majorBidi" w:hAnsiTheme="majorBidi" w:cstheme="majorBidi"/>
          <w:b/>
          <w:bCs/>
        </w:rPr>
        <w:t xml:space="preserve">Date of Approval: </w:t>
      </w:r>
    </w:p>
    <w:p w:rsidR="00345A00" w:rsidRPr="00016ABB" w:rsidRDefault="00345A00" w:rsidP="00016ABB">
      <w:pPr>
        <w:spacing w:before="4" w:after="4"/>
      </w:pPr>
    </w:p>
    <w:sectPr w:rsidR="00345A00" w:rsidRPr="00016ABB" w:rsidSect="00A41927">
      <w:headerReference w:type="default" r:id="rId8"/>
      <w:pgSz w:w="12240" w:h="15840"/>
      <w:pgMar w:top="113" w:right="1440" w:bottom="1134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DF1" w:rsidRDefault="001C1DF1" w:rsidP="00CE42CD">
      <w:pPr>
        <w:spacing w:after="0" w:line="240" w:lineRule="auto"/>
      </w:pPr>
      <w:r>
        <w:separator/>
      </w:r>
    </w:p>
  </w:endnote>
  <w:endnote w:type="continuationSeparator" w:id="0">
    <w:p w:rsidR="001C1DF1" w:rsidRDefault="001C1DF1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DF1" w:rsidRDefault="001C1DF1" w:rsidP="00CE42CD">
      <w:pPr>
        <w:spacing w:after="0" w:line="240" w:lineRule="auto"/>
      </w:pPr>
      <w:r>
        <w:separator/>
      </w:r>
    </w:p>
  </w:footnote>
  <w:footnote w:type="continuationSeparator" w:id="0">
    <w:p w:rsidR="001C1DF1" w:rsidRDefault="001C1DF1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4531D5" w:rsidP="00FD01E6">
    <w:pPr>
      <w:spacing w:line="240" w:lineRule="auto"/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58DF91" wp14:editId="228584DC">
              <wp:simplePos x="0" y="0"/>
              <wp:positionH relativeFrom="column">
                <wp:posOffset>1571625</wp:posOffset>
              </wp:positionH>
              <wp:positionV relativeFrom="paragraph">
                <wp:posOffset>238125</wp:posOffset>
              </wp:positionV>
              <wp:extent cx="2886075" cy="819150"/>
              <wp:effectExtent l="0" t="0" r="28575" b="190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5A00" w:rsidRPr="00345A00" w:rsidRDefault="00345A00" w:rsidP="00646F6C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45A00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Mathematics</w:t>
                          </w:r>
                          <w:r w:rsidR="00646F6C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2</w:t>
                          </w:r>
                        </w:p>
                        <w:p w:rsidR="00345A00" w:rsidRPr="00345A00" w:rsidRDefault="00345A00" w:rsidP="00646F6C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45A00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(MTH</w:t>
                          </w:r>
                          <w:r w:rsidR="00646F6C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345A00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02)</w:t>
                          </w:r>
                        </w:p>
                        <w:p w:rsidR="00BA20CB" w:rsidRDefault="00BA20CB" w:rsidP="003B5802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8DF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3.75pt;margin-top:18.75pt;width:227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" strokecolor="white [3212]">
              <v:textbox>
                <w:txbxContent>
                  <w:p w:rsidR="00345A00" w:rsidRPr="00345A00" w:rsidRDefault="00345A00" w:rsidP="00646F6C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345A00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Mathematics</w:t>
                    </w:r>
                    <w:r w:rsidR="00646F6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 2</w:t>
                    </w:r>
                  </w:p>
                  <w:p w:rsidR="00345A00" w:rsidRPr="00345A00" w:rsidRDefault="00345A00" w:rsidP="00646F6C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345A00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 (MTH</w:t>
                    </w:r>
                    <w:r w:rsidR="00646F6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1</w:t>
                    </w:r>
                    <w:r w:rsidRPr="00345A00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02)</w:t>
                    </w:r>
                  </w:p>
                  <w:p w:rsidR="00BA20CB" w:rsidRDefault="00BA20CB" w:rsidP="003B5802">
                    <w:pPr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 wp14:anchorId="7746B4D3" wp14:editId="6E93F8BD">
          <wp:simplePos x="0" y="0"/>
          <wp:positionH relativeFrom="column">
            <wp:posOffset>4857750</wp:posOffset>
          </wp:positionH>
          <wp:positionV relativeFrom="paragraph">
            <wp:posOffset>-86360</wp:posOffset>
          </wp:positionV>
          <wp:extent cx="923925" cy="733425"/>
          <wp:effectExtent l="0" t="0" r="0" b="0"/>
          <wp:wrapThrough wrapText="bothSides">
            <wp:wrapPolygon edited="0">
              <wp:start x="0" y="0"/>
              <wp:lineTo x="0" y="21319"/>
              <wp:lineTo x="21377" y="21319"/>
              <wp:lineTo x="21377" y="0"/>
              <wp:lineTo x="0" y="0"/>
            </wp:wrapPolygon>
          </wp:wrapThrough>
          <wp:docPr id="6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4384" behindDoc="1" locked="0" layoutInCell="1" allowOverlap="1" wp14:anchorId="3DBA4EB1" wp14:editId="2F69A2A9">
          <wp:simplePos x="0" y="0"/>
          <wp:positionH relativeFrom="column">
            <wp:posOffset>28575</wp:posOffset>
          </wp:positionH>
          <wp:positionV relativeFrom="paragraph">
            <wp:posOffset>-34290</wp:posOffset>
          </wp:positionV>
          <wp:extent cx="747395" cy="733425"/>
          <wp:effectExtent l="0" t="0" r="0" b="0"/>
          <wp:wrapThrough wrapText="bothSides">
            <wp:wrapPolygon edited="0">
              <wp:start x="0" y="0"/>
              <wp:lineTo x="0" y="21319"/>
              <wp:lineTo x="20921" y="21319"/>
              <wp:lineTo x="2092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6F6C">
      <w:rPr>
        <w:rFonts w:ascii="Calibri" w:eastAsia="Calibri" w:hAnsi="Calibri" w:cs="Arial"/>
      </w:rPr>
      <w:t xml:space="preserve"> </w:t>
    </w:r>
  </w:p>
  <w:tbl>
    <w:tblPr>
      <w:tblStyle w:val="TableGrid1"/>
      <w:tblW w:w="103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3286"/>
      <w:gridCol w:w="3826"/>
    </w:tblGrid>
    <w:tr w:rsidR="00F73A5B" w:rsidRPr="00CE42CD" w:rsidTr="008D2A40">
      <w:trPr>
        <w:trHeight w:val="342"/>
      </w:trPr>
      <w:tc>
        <w:tcPr>
          <w:tcW w:w="3286" w:type="dxa"/>
        </w:tcPr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  <w:rtl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</w:rPr>
          </w:pPr>
        </w:p>
      </w:tc>
      <w:tc>
        <w:tcPr>
          <w:tcW w:w="3286" w:type="dxa"/>
        </w:tcPr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826" w:type="dxa"/>
          <w:hideMark/>
        </w:tcPr>
        <w:p w:rsidR="00F73A5B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Pr="003530AA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                                      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FD01E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131A5"/>
    <w:multiLevelType w:val="hybridMultilevel"/>
    <w:tmpl w:val="8EC6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2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54E26"/>
    <w:multiLevelType w:val="hybridMultilevel"/>
    <w:tmpl w:val="B6683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91FD9"/>
    <w:multiLevelType w:val="hybridMultilevel"/>
    <w:tmpl w:val="1F1A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D375B4"/>
    <w:multiLevelType w:val="hybridMultilevel"/>
    <w:tmpl w:val="6A5A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A7C17"/>
    <w:multiLevelType w:val="hybridMultilevel"/>
    <w:tmpl w:val="318C2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BA699B"/>
    <w:multiLevelType w:val="hybridMultilevel"/>
    <w:tmpl w:val="5EC08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2">
    <w:nsid w:val="6F821905"/>
    <w:multiLevelType w:val="hybridMultilevel"/>
    <w:tmpl w:val="02E8BAA8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>
    <w:nsid w:val="732D47A7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1"/>
  </w:num>
  <w:num w:numId="6">
    <w:abstractNumId w:val="1"/>
  </w:num>
  <w:num w:numId="7">
    <w:abstractNumId w:val="14"/>
  </w:num>
  <w:num w:numId="8">
    <w:abstractNumId w:val="13"/>
  </w:num>
  <w:num w:numId="9">
    <w:abstractNumId w:val="10"/>
  </w:num>
  <w:num w:numId="10">
    <w:abstractNumId w:val="12"/>
  </w:num>
  <w:num w:numId="11">
    <w:abstractNumId w:val="7"/>
  </w:num>
  <w:num w:numId="12">
    <w:abstractNumId w:val="3"/>
  </w:num>
  <w:num w:numId="13">
    <w:abstractNumId w:val="8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0748C"/>
    <w:rsid w:val="00016ABB"/>
    <w:rsid w:val="000340C3"/>
    <w:rsid w:val="00034EFC"/>
    <w:rsid w:val="000366C1"/>
    <w:rsid w:val="0005444C"/>
    <w:rsid w:val="00074BE3"/>
    <w:rsid w:val="00087C5E"/>
    <w:rsid w:val="000A0A13"/>
    <w:rsid w:val="000A104C"/>
    <w:rsid w:val="000B52B1"/>
    <w:rsid w:val="000C03CE"/>
    <w:rsid w:val="000D3EEB"/>
    <w:rsid w:val="000D785A"/>
    <w:rsid w:val="000F6D4A"/>
    <w:rsid w:val="000F737A"/>
    <w:rsid w:val="000F7414"/>
    <w:rsid w:val="00103039"/>
    <w:rsid w:val="00103804"/>
    <w:rsid w:val="001111EC"/>
    <w:rsid w:val="0013280F"/>
    <w:rsid w:val="00142448"/>
    <w:rsid w:val="00147C8A"/>
    <w:rsid w:val="001551E7"/>
    <w:rsid w:val="0017326A"/>
    <w:rsid w:val="00175AAF"/>
    <w:rsid w:val="001811FC"/>
    <w:rsid w:val="001840C9"/>
    <w:rsid w:val="0018494C"/>
    <w:rsid w:val="00190EA4"/>
    <w:rsid w:val="00194071"/>
    <w:rsid w:val="001A1446"/>
    <w:rsid w:val="001A291F"/>
    <w:rsid w:val="001C1DF1"/>
    <w:rsid w:val="00232E40"/>
    <w:rsid w:val="002445E7"/>
    <w:rsid w:val="00251CB1"/>
    <w:rsid w:val="002554D9"/>
    <w:rsid w:val="00287EC3"/>
    <w:rsid w:val="00290CE5"/>
    <w:rsid w:val="002A5455"/>
    <w:rsid w:val="002B0518"/>
    <w:rsid w:val="002B1D44"/>
    <w:rsid w:val="002B5A8B"/>
    <w:rsid w:val="002C414A"/>
    <w:rsid w:val="00310BB0"/>
    <w:rsid w:val="00316AD7"/>
    <w:rsid w:val="00324E06"/>
    <w:rsid w:val="003337AB"/>
    <w:rsid w:val="0033631B"/>
    <w:rsid w:val="0034415F"/>
    <w:rsid w:val="00345A00"/>
    <w:rsid w:val="0035062E"/>
    <w:rsid w:val="003530AA"/>
    <w:rsid w:val="0035522B"/>
    <w:rsid w:val="00362707"/>
    <w:rsid w:val="003724D7"/>
    <w:rsid w:val="003779E9"/>
    <w:rsid w:val="00383510"/>
    <w:rsid w:val="003A104C"/>
    <w:rsid w:val="003A58D3"/>
    <w:rsid w:val="003B227C"/>
    <w:rsid w:val="003B26F4"/>
    <w:rsid w:val="003B326F"/>
    <w:rsid w:val="003B5802"/>
    <w:rsid w:val="003D20FE"/>
    <w:rsid w:val="003E14EA"/>
    <w:rsid w:val="003E461A"/>
    <w:rsid w:val="003E7178"/>
    <w:rsid w:val="003F3FF7"/>
    <w:rsid w:val="004125D2"/>
    <w:rsid w:val="00431630"/>
    <w:rsid w:val="0043763F"/>
    <w:rsid w:val="004376B5"/>
    <w:rsid w:val="00441A51"/>
    <w:rsid w:val="004531D5"/>
    <w:rsid w:val="004609B1"/>
    <w:rsid w:val="00473DDE"/>
    <w:rsid w:val="00482A2D"/>
    <w:rsid w:val="00482CF7"/>
    <w:rsid w:val="004B66EF"/>
    <w:rsid w:val="004B719A"/>
    <w:rsid w:val="004B726F"/>
    <w:rsid w:val="004C3EC5"/>
    <w:rsid w:val="004D2EE3"/>
    <w:rsid w:val="004E3D23"/>
    <w:rsid w:val="004E61BF"/>
    <w:rsid w:val="004E67EE"/>
    <w:rsid w:val="00506AFA"/>
    <w:rsid w:val="00517108"/>
    <w:rsid w:val="00524818"/>
    <w:rsid w:val="00533823"/>
    <w:rsid w:val="00534464"/>
    <w:rsid w:val="00543A62"/>
    <w:rsid w:val="00544C55"/>
    <w:rsid w:val="00572661"/>
    <w:rsid w:val="00591AF1"/>
    <w:rsid w:val="005A21E8"/>
    <w:rsid w:val="005B5F44"/>
    <w:rsid w:val="005E1280"/>
    <w:rsid w:val="00614C28"/>
    <w:rsid w:val="006216DD"/>
    <w:rsid w:val="00622C84"/>
    <w:rsid w:val="00625623"/>
    <w:rsid w:val="006344DF"/>
    <w:rsid w:val="00640B57"/>
    <w:rsid w:val="00646F6C"/>
    <w:rsid w:val="0065015D"/>
    <w:rsid w:val="0065411F"/>
    <w:rsid w:val="00665D71"/>
    <w:rsid w:val="00665FB9"/>
    <w:rsid w:val="00676763"/>
    <w:rsid w:val="00682409"/>
    <w:rsid w:val="00690EC8"/>
    <w:rsid w:val="006A4EEB"/>
    <w:rsid w:val="006B070A"/>
    <w:rsid w:val="006C6650"/>
    <w:rsid w:val="006E1455"/>
    <w:rsid w:val="006E240B"/>
    <w:rsid w:val="006E61AC"/>
    <w:rsid w:val="007034DD"/>
    <w:rsid w:val="00705E8D"/>
    <w:rsid w:val="00721B8B"/>
    <w:rsid w:val="0072259A"/>
    <w:rsid w:val="00725BE5"/>
    <w:rsid w:val="00726E3A"/>
    <w:rsid w:val="00734933"/>
    <w:rsid w:val="00744019"/>
    <w:rsid w:val="00752FC0"/>
    <w:rsid w:val="007574CC"/>
    <w:rsid w:val="007736DA"/>
    <w:rsid w:val="00774FF9"/>
    <w:rsid w:val="00777107"/>
    <w:rsid w:val="00782973"/>
    <w:rsid w:val="00790A39"/>
    <w:rsid w:val="0079352C"/>
    <w:rsid w:val="007937F3"/>
    <w:rsid w:val="007A12A7"/>
    <w:rsid w:val="007A3D12"/>
    <w:rsid w:val="007A49BB"/>
    <w:rsid w:val="007B3582"/>
    <w:rsid w:val="007B5C43"/>
    <w:rsid w:val="007C629A"/>
    <w:rsid w:val="007D07B9"/>
    <w:rsid w:val="007D41F5"/>
    <w:rsid w:val="007D4C12"/>
    <w:rsid w:val="007D5A63"/>
    <w:rsid w:val="007E7328"/>
    <w:rsid w:val="007F2F83"/>
    <w:rsid w:val="007F712A"/>
    <w:rsid w:val="00810361"/>
    <w:rsid w:val="008617FB"/>
    <w:rsid w:val="0087347A"/>
    <w:rsid w:val="00875718"/>
    <w:rsid w:val="00880807"/>
    <w:rsid w:val="00882F55"/>
    <w:rsid w:val="008A382C"/>
    <w:rsid w:val="008A3BA7"/>
    <w:rsid w:val="008C0698"/>
    <w:rsid w:val="008C36CC"/>
    <w:rsid w:val="008D00A6"/>
    <w:rsid w:val="008D2A40"/>
    <w:rsid w:val="008F21E0"/>
    <w:rsid w:val="008F5A16"/>
    <w:rsid w:val="008F5BCD"/>
    <w:rsid w:val="008F6E8C"/>
    <w:rsid w:val="00900F8D"/>
    <w:rsid w:val="0090586F"/>
    <w:rsid w:val="00910615"/>
    <w:rsid w:val="00914344"/>
    <w:rsid w:val="00930FAF"/>
    <w:rsid w:val="00940C7D"/>
    <w:rsid w:val="00942089"/>
    <w:rsid w:val="009636F8"/>
    <w:rsid w:val="00973F69"/>
    <w:rsid w:val="00987F2C"/>
    <w:rsid w:val="00995891"/>
    <w:rsid w:val="009B41B0"/>
    <w:rsid w:val="009B4260"/>
    <w:rsid w:val="009E70B7"/>
    <w:rsid w:val="009E74B1"/>
    <w:rsid w:val="009E7C83"/>
    <w:rsid w:val="00A00431"/>
    <w:rsid w:val="00A01230"/>
    <w:rsid w:val="00A03D51"/>
    <w:rsid w:val="00A05350"/>
    <w:rsid w:val="00A224E5"/>
    <w:rsid w:val="00A27672"/>
    <w:rsid w:val="00A37F03"/>
    <w:rsid w:val="00A41927"/>
    <w:rsid w:val="00A4289B"/>
    <w:rsid w:val="00A639DE"/>
    <w:rsid w:val="00A805E9"/>
    <w:rsid w:val="00A87C41"/>
    <w:rsid w:val="00A91066"/>
    <w:rsid w:val="00A93AD8"/>
    <w:rsid w:val="00A93DBC"/>
    <w:rsid w:val="00A9457F"/>
    <w:rsid w:val="00AB00D3"/>
    <w:rsid w:val="00AB0F9A"/>
    <w:rsid w:val="00AB34DC"/>
    <w:rsid w:val="00AD110C"/>
    <w:rsid w:val="00AE7019"/>
    <w:rsid w:val="00AF2835"/>
    <w:rsid w:val="00B0660B"/>
    <w:rsid w:val="00B0668F"/>
    <w:rsid w:val="00B3590F"/>
    <w:rsid w:val="00B5504C"/>
    <w:rsid w:val="00B6120F"/>
    <w:rsid w:val="00B672AB"/>
    <w:rsid w:val="00B678BB"/>
    <w:rsid w:val="00B72095"/>
    <w:rsid w:val="00B74CB4"/>
    <w:rsid w:val="00B778F6"/>
    <w:rsid w:val="00B82144"/>
    <w:rsid w:val="00B856CC"/>
    <w:rsid w:val="00B9440C"/>
    <w:rsid w:val="00BA20CB"/>
    <w:rsid w:val="00BC5E35"/>
    <w:rsid w:val="00BD2480"/>
    <w:rsid w:val="00BD5421"/>
    <w:rsid w:val="00BF0E42"/>
    <w:rsid w:val="00BF3B10"/>
    <w:rsid w:val="00C074BE"/>
    <w:rsid w:val="00C13633"/>
    <w:rsid w:val="00C26041"/>
    <w:rsid w:val="00C376E9"/>
    <w:rsid w:val="00C431A3"/>
    <w:rsid w:val="00C75032"/>
    <w:rsid w:val="00C904FB"/>
    <w:rsid w:val="00C91E4A"/>
    <w:rsid w:val="00C9479A"/>
    <w:rsid w:val="00CB1B99"/>
    <w:rsid w:val="00CB3CDE"/>
    <w:rsid w:val="00CB4E7F"/>
    <w:rsid w:val="00CE0651"/>
    <w:rsid w:val="00CE42CD"/>
    <w:rsid w:val="00CF1278"/>
    <w:rsid w:val="00D11F66"/>
    <w:rsid w:val="00D14D07"/>
    <w:rsid w:val="00D15BE8"/>
    <w:rsid w:val="00D17731"/>
    <w:rsid w:val="00D21013"/>
    <w:rsid w:val="00D27F3F"/>
    <w:rsid w:val="00D3219E"/>
    <w:rsid w:val="00D53129"/>
    <w:rsid w:val="00D90AAE"/>
    <w:rsid w:val="00D92798"/>
    <w:rsid w:val="00DA2CC3"/>
    <w:rsid w:val="00DC1CA0"/>
    <w:rsid w:val="00DD792A"/>
    <w:rsid w:val="00DE13C7"/>
    <w:rsid w:val="00DF3A2F"/>
    <w:rsid w:val="00DF425E"/>
    <w:rsid w:val="00DF5617"/>
    <w:rsid w:val="00DF5718"/>
    <w:rsid w:val="00E15177"/>
    <w:rsid w:val="00E37344"/>
    <w:rsid w:val="00E55662"/>
    <w:rsid w:val="00E70FE9"/>
    <w:rsid w:val="00E72B2F"/>
    <w:rsid w:val="00E77707"/>
    <w:rsid w:val="00E87953"/>
    <w:rsid w:val="00E922A1"/>
    <w:rsid w:val="00E930EB"/>
    <w:rsid w:val="00EA3D58"/>
    <w:rsid w:val="00EB285A"/>
    <w:rsid w:val="00EB42CF"/>
    <w:rsid w:val="00ED3031"/>
    <w:rsid w:val="00ED4193"/>
    <w:rsid w:val="00EE7422"/>
    <w:rsid w:val="00EF37DF"/>
    <w:rsid w:val="00F03996"/>
    <w:rsid w:val="00F1154E"/>
    <w:rsid w:val="00F253E3"/>
    <w:rsid w:val="00F5053B"/>
    <w:rsid w:val="00F53585"/>
    <w:rsid w:val="00F55686"/>
    <w:rsid w:val="00F67AC9"/>
    <w:rsid w:val="00F72E34"/>
    <w:rsid w:val="00F73A5B"/>
    <w:rsid w:val="00F83441"/>
    <w:rsid w:val="00FB4E6C"/>
    <w:rsid w:val="00FB72B7"/>
    <w:rsid w:val="00FD01E6"/>
    <w:rsid w:val="00FE2ECF"/>
    <w:rsid w:val="00FE5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776014E8-9F0E-40F2-9A61-DCC8DC5A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paragraph" w:styleId="Heading2">
    <w:name w:val="heading 2"/>
    <w:basedOn w:val="Normal"/>
    <w:next w:val="Normal"/>
    <w:link w:val="Heading2Char"/>
    <w:unhideWhenUsed/>
    <w:qFormat/>
    <w:rsid w:val="0000748C"/>
    <w:pPr>
      <w:keepNext/>
      <w:bidi/>
      <w:spacing w:after="0" w:line="240" w:lineRule="auto"/>
      <w:outlineLvl w:val="1"/>
    </w:pPr>
    <w:rPr>
      <w:rFonts w:ascii="Times New Roman" w:eastAsia="Times New Roman" w:hAnsi="Times New Roman" w:cs="Simplified Arabic"/>
      <w:sz w:val="32"/>
      <w:szCs w:val="32"/>
      <w:lang w:eastAsia="ar-SA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NoSpacing">
    <w:name w:val="No Spacing"/>
    <w:uiPriority w:val="1"/>
    <w:qFormat/>
    <w:rsid w:val="00EE7422"/>
    <w:pPr>
      <w:spacing w:after="0" w:line="240" w:lineRule="auto"/>
    </w:pPr>
  </w:style>
  <w:style w:type="paragraph" w:customStyle="1" w:styleId="Default">
    <w:name w:val="Default"/>
    <w:rsid w:val="001A291F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00748C"/>
    <w:rPr>
      <w:rFonts w:ascii="Times New Roman" w:eastAsia="Times New Roman" w:hAnsi="Times New Roman" w:cs="Simplified Arabic"/>
      <w:sz w:val="32"/>
      <w:szCs w:val="32"/>
      <w:lang w:eastAsia="ar-SA" w:bidi="ar-EG"/>
    </w:rPr>
  </w:style>
  <w:style w:type="paragraph" w:styleId="NormalWeb">
    <w:name w:val="Normal (Web)"/>
    <w:basedOn w:val="Normal"/>
    <w:rsid w:val="0000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9A54D-84DC-47C4-A39D-C6E9D89C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669</Words>
  <Characters>3816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7</cp:revision>
  <cp:lastPrinted>2017-10-24T08:42:00Z</cp:lastPrinted>
  <dcterms:created xsi:type="dcterms:W3CDTF">2017-05-15T05:07:00Z</dcterms:created>
  <dcterms:modified xsi:type="dcterms:W3CDTF">2017-10-24T08:43:00Z</dcterms:modified>
</cp:coreProperties>
</file>