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0D6" w:rsidRPr="006B6E3C" w:rsidRDefault="000E50D6" w:rsidP="006E5C4D">
      <w:pPr>
        <w:pStyle w:val="ListParagraph"/>
        <w:numPr>
          <w:ilvl w:val="0"/>
          <w:numId w:val="1"/>
        </w:numPr>
        <w:spacing w:before="6" w:after="6"/>
        <w:ind w:left="0"/>
        <w:rPr>
          <w:rFonts w:asciiTheme="majorBidi" w:hAnsiTheme="majorBidi" w:cstheme="majorBidi"/>
          <w:b/>
          <w:bCs/>
          <w:sz w:val="26"/>
          <w:szCs w:val="26"/>
        </w:rPr>
      </w:pPr>
      <w:r w:rsidRPr="006B6E3C">
        <w:rPr>
          <w:rFonts w:asciiTheme="majorBidi" w:hAnsiTheme="majorBidi" w:cstheme="majorBidi"/>
          <w:b/>
          <w:bCs/>
          <w:sz w:val="26"/>
          <w:szCs w:val="26"/>
        </w:rPr>
        <w:t xml:space="preserve">Basic Information: </w:t>
      </w:r>
    </w:p>
    <w:tbl>
      <w:tblPr>
        <w:tblStyle w:val="TableGrid"/>
        <w:tblW w:w="0" w:type="auto"/>
        <w:tblInd w:w="18" w:type="dxa"/>
        <w:tblLook w:val="04A0" w:firstRow="1" w:lastRow="0" w:firstColumn="1" w:lastColumn="0" w:noHBand="0" w:noVBand="1"/>
      </w:tblPr>
      <w:tblGrid>
        <w:gridCol w:w="5490"/>
        <w:gridCol w:w="4068"/>
      </w:tblGrid>
      <w:tr w:rsidR="000E50D6" w:rsidRPr="006B6E3C" w:rsidTr="00092858">
        <w:tc>
          <w:tcPr>
            <w:tcW w:w="5490" w:type="dxa"/>
          </w:tcPr>
          <w:p w:rsidR="000E50D6" w:rsidRPr="006B6E3C" w:rsidRDefault="000E50D6" w:rsidP="006E5C4D">
            <w:pPr>
              <w:pStyle w:val="ListParagraph"/>
              <w:tabs>
                <w:tab w:val="center" w:pos="2637"/>
              </w:tabs>
              <w:spacing w:before="6" w:after="6" w:line="276" w:lineRule="auto"/>
              <w:ind w:left="0"/>
              <w:rPr>
                <w:rFonts w:asciiTheme="majorBidi" w:hAnsiTheme="majorBidi" w:cstheme="majorBidi"/>
                <w:b/>
                <w:bCs/>
              </w:rPr>
            </w:pPr>
            <w:r w:rsidRPr="006B6E3C">
              <w:rPr>
                <w:rFonts w:asciiTheme="majorBidi" w:hAnsiTheme="majorBidi" w:cstheme="majorBidi"/>
                <w:b/>
                <w:bCs/>
              </w:rPr>
              <w:t>Program Title</w:t>
            </w:r>
            <w:r w:rsidR="006E5C4D" w:rsidRPr="006B6E3C">
              <w:rPr>
                <w:rFonts w:asciiTheme="majorBidi" w:hAnsiTheme="majorBidi" w:cstheme="majorBidi"/>
                <w:b/>
                <w:bCs/>
              </w:rPr>
              <w:tab/>
            </w:r>
          </w:p>
        </w:tc>
        <w:tc>
          <w:tcPr>
            <w:tcW w:w="4068" w:type="dxa"/>
          </w:tcPr>
          <w:p w:rsidR="000E50D6" w:rsidRPr="006B6E3C" w:rsidRDefault="00A11C9A" w:rsidP="006E5C4D">
            <w:pPr>
              <w:spacing w:before="6" w:after="6" w:line="276" w:lineRule="auto"/>
            </w:pPr>
            <w:r>
              <w:rPr>
                <w:rFonts w:asciiTheme="majorBidi" w:hAnsiTheme="majorBidi" w:cstheme="majorBidi"/>
                <w:noProof/>
                <w:sz w:val="24"/>
                <w:szCs w:val="24"/>
              </w:rPr>
              <w:t xml:space="preserve">Civil </w:t>
            </w:r>
            <w:r w:rsidR="000E50D6" w:rsidRPr="006B6E3C">
              <w:rPr>
                <w:rFonts w:asciiTheme="majorBidi" w:hAnsiTheme="majorBidi" w:cstheme="majorBidi"/>
                <w:noProof/>
              </w:rPr>
              <w:t xml:space="preserve">Engineering  </w:t>
            </w:r>
          </w:p>
        </w:tc>
      </w:tr>
      <w:tr w:rsidR="000E50D6" w:rsidRPr="006B6E3C" w:rsidTr="00092858">
        <w:tc>
          <w:tcPr>
            <w:tcW w:w="5490" w:type="dxa"/>
          </w:tcPr>
          <w:p w:rsidR="000E50D6" w:rsidRPr="006B6E3C" w:rsidRDefault="000E50D6" w:rsidP="006E5C4D">
            <w:pPr>
              <w:pStyle w:val="ListParagraph"/>
              <w:spacing w:before="6" w:after="6" w:line="276" w:lineRule="auto"/>
              <w:ind w:left="0"/>
              <w:rPr>
                <w:rFonts w:asciiTheme="majorBidi" w:hAnsiTheme="majorBidi" w:cstheme="majorBidi"/>
                <w:b/>
                <w:bCs/>
              </w:rPr>
            </w:pPr>
            <w:r w:rsidRPr="006B6E3C">
              <w:rPr>
                <w:rFonts w:asciiTheme="majorBidi" w:hAnsiTheme="majorBidi" w:cstheme="majorBidi"/>
                <w:b/>
                <w:bCs/>
              </w:rPr>
              <w:t>Department Offering the Program</w:t>
            </w:r>
          </w:p>
        </w:tc>
        <w:tc>
          <w:tcPr>
            <w:tcW w:w="4068" w:type="dxa"/>
          </w:tcPr>
          <w:p w:rsidR="000E50D6" w:rsidRPr="006B6E3C" w:rsidRDefault="00A11C9A" w:rsidP="006E5C4D">
            <w:pPr>
              <w:spacing w:before="6" w:after="6" w:line="276" w:lineRule="auto"/>
            </w:pPr>
            <w:r>
              <w:rPr>
                <w:rFonts w:asciiTheme="majorBidi" w:hAnsiTheme="majorBidi" w:cstheme="majorBidi"/>
                <w:noProof/>
                <w:sz w:val="24"/>
                <w:szCs w:val="24"/>
              </w:rPr>
              <w:t xml:space="preserve">Civil </w:t>
            </w:r>
            <w:bookmarkStart w:id="0" w:name="_GoBack"/>
            <w:bookmarkEnd w:id="0"/>
            <w:r w:rsidR="000E50D6" w:rsidRPr="006B6E3C">
              <w:rPr>
                <w:rFonts w:asciiTheme="majorBidi" w:hAnsiTheme="majorBidi" w:cstheme="majorBidi"/>
                <w:noProof/>
              </w:rPr>
              <w:t xml:space="preserve">Engineering  </w:t>
            </w:r>
          </w:p>
        </w:tc>
      </w:tr>
      <w:tr w:rsidR="000E50D6" w:rsidRPr="006B6E3C" w:rsidTr="00092858">
        <w:tc>
          <w:tcPr>
            <w:tcW w:w="5490" w:type="dxa"/>
          </w:tcPr>
          <w:p w:rsidR="000E50D6" w:rsidRPr="006B6E3C" w:rsidRDefault="000E50D6" w:rsidP="006E5C4D">
            <w:pPr>
              <w:pStyle w:val="ListParagraph"/>
              <w:spacing w:before="6" w:after="6" w:line="276" w:lineRule="auto"/>
              <w:ind w:left="0"/>
              <w:rPr>
                <w:rFonts w:asciiTheme="majorBidi" w:hAnsiTheme="majorBidi" w:cstheme="majorBidi"/>
                <w:b/>
                <w:bCs/>
              </w:rPr>
            </w:pPr>
            <w:r w:rsidRPr="006B6E3C">
              <w:rPr>
                <w:rFonts w:asciiTheme="majorBidi" w:hAnsiTheme="majorBidi" w:cstheme="majorBidi"/>
                <w:b/>
                <w:bCs/>
              </w:rPr>
              <w:t xml:space="preserve">Department Responsible for the Course </w:t>
            </w:r>
          </w:p>
        </w:tc>
        <w:tc>
          <w:tcPr>
            <w:tcW w:w="4068" w:type="dxa"/>
          </w:tcPr>
          <w:p w:rsidR="000E50D6" w:rsidRPr="006B6E3C" w:rsidRDefault="000E50D6" w:rsidP="006E5C4D">
            <w:pPr>
              <w:spacing w:before="6" w:after="6" w:line="276" w:lineRule="auto"/>
              <w:jc w:val="both"/>
              <w:rPr>
                <w:rFonts w:asciiTheme="majorBidi" w:hAnsiTheme="majorBidi" w:cstheme="majorBidi"/>
              </w:rPr>
            </w:pPr>
            <w:r w:rsidRPr="006B6E3C">
              <w:rPr>
                <w:rFonts w:asciiTheme="majorBidi" w:hAnsiTheme="majorBidi" w:cstheme="majorBidi"/>
                <w:lang w:bidi="ar-EG"/>
              </w:rPr>
              <w:t>Basic Science and Engineering</w:t>
            </w:r>
          </w:p>
        </w:tc>
      </w:tr>
      <w:tr w:rsidR="000E50D6" w:rsidRPr="006B6E3C" w:rsidTr="00092858">
        <w:tc>
          <w:tcPr>
            <w:tcW w:w="5490" w:type="dxa"/>
          </w:tcPr>
          <w:p w:rsidR="000E50D6" w:rsidRPr="006B6E3C" w:rsidRDefault="000E50D6" w:rsidP="006E5C4D">
            <w:pPr>
              <w:pStyle w:val="ListParagraph"/>
              <w:spacing w:before="6" w:after="6" w:line="276" w:lineRule="auto"/>
              <w:ind w:left="0"/>
              <w:rPr>
                <w:rFonts w:asciiTheme="majorBidi" w:hAnsiTheme="majorBidi" w:cstheme="majorBidi"/>
                <w:b/>
                <w:bCs/>
              </w:rPr>
            </w:pPr>
            <w:r w:rsidRPr="006B6E3C">
              <w:rPr>
                <w:rFonts w:asciiTheme="majorBidi" w:hAnsiTheme="majorBidi" w:cstheme="majorBidi"/>
                <w:b/>
                <w:bCs/>
              </w:rPr>
              <w:t>Course Title</w:t>
            </w:r>
          </w:p>
        </w:tc>
        <w:tc>
          <w:tcPr>
            <w:tcW w:w="406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Mathematics 3</w:t>
            </w:r>
          </w:p>
        </w:tc>
      </w:tr>
      <w:tr w:rsidR="000E50D6" w:rsidRPr="006B6E3C" w:rsidTr="00092858">
        <w:tc>
          <w:tcPr>
            <w:tcW w:w="5490" w:type="dxa"/>
          </w:tcPr>
          <w:p w:rsidR="000E50D6" w:rsidRPr="006B6E3C" w:rsidRDefault="000E50D6" w:rsidP="006E5C4D">
            <w:pPr>
              <w:pStyle w:val="ListParagraph"/>
              <w:spacing w:before="6" w:after="6" w:line="276" w:lineRule="auto"/>
              <w:ind w:left="0"/>
              <w:rPr>
                <w:rFonts w:asciiTheme="majorBidi" w:hAnsiTheme="majorBidi" w:cstheme="majorBidi"/>
                <w:b/>
                <w:bCs/>
              </w:rPr>
            </w:pPr>
            <w:r w:rsidRPr="006B6E3C">
              <w:rPr>
                <w:rFonts w:asciiTheme="majorBidi" w:hAnsiTheme="majorBidi" w:cstheme="majorBidi"/>
                <w:b/>
                <w:bCs/>
              </w:rPr>
              <w:t>Course Code</w:t>
            </w:r>
          </w:p>
        </w:tc>
        <w:tc>
          <w:tcPr>
            <w:tcW w:w="406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MTH 201</w:t>
            </w:r>
          </w:p>
        </w:tc>
      </w:tr>
      <w:tr w:rsidR="000E50D6" w:rsidRPr="006B6E3C" w:rsidTr="00092858">
        <w:tc>
          <w:tcPr>
            <w:tcW w:w="5490" w:type="dxa"/>
          </w:tcPr>
          <w:p w:rsidR="000E50D6" w:rsidRPr="006B6E3C" w:rsidRDefault="000E50D6" w:rsidP="006E5C4D">
            <w:pPr>
              <w:pStyle w:val="ListParagraph"/>
              <w:spacing w:before="6" w:after="6" w:line="276" w:lineRule="auto"/>
              <w:ind w:left="0"/>
              <w:rPr>
                <w:rFonts w:asciiTheme="majorBidi" w:hAnsiTheme="majorBidi" w:cstheme="majorBidi"/>
                <w:b/>
                <w:bCs/>
              </w:rPr>
            </w:pPr>
            <w:r w:rsidRPr="006B6E3C">
              <w:rPr>
                <w:rFonts w:asciiTheme="majorBidi" w:hAnsiTheme="majorBidi" w:cstheme="majorBidi"/>
                <w:b/>
                <w:bCs/>
              </w:rPr>
              <w:t>Year/Level</w:t>
            </w:r>
          </w:p>
        </w:tc>
        <w:tc>
          <w:tcPr>
            <w:tcW w:w="4068" w:type="dxa"/>
          </w:tcPr>
          <w:p w:rsidR="000E50D6" w:rsidRPr="006B6E3C" w:rsidRDefault="000E50D6" w:rsidP="006E5C4D">
            <w:pPr>
              <w:pStyle w:val="ListParagraph"/>
              <w:spacing w:before="6" w:after="6" w:line="276" w:lineRule="auto"/>
              <w:ind w:left="0"/>
              <w:rPr>
                <w:rFonts w:asciiTheme="majorBidi" w:hAnsiTheme="majorBidi" w:cstheme="majorBidi"/>
              </w:rPr>
            </w:pPr>
            <w:r w:rsidRPr="006B6E3C">
              <w:rPr>
                <w:rFonts w:asciiTheme="majorBidi" w:hAnsiTheme="majorBidi" w:cstheme="majorBidi"/>
              </w:rPr>
              <w:t>Level: 2</w:t>
            </w:r>
          </w:p>
        </w:tc>
      </w:tr>
      <w:tr w:rsidR="000E50D6" w:rsidRPr="006B6E3C" w:rsidTr="00092858">
        <w:tc>
          <w:tcPr>
            <w:tcW w:w="5490" w:type="dxa"/>
          </w:tcPr>
          <w:p w:rsidR="000E50D6" w:rsidRPr="006B6E3C" w:rsidRDefault="000E50D6" w:rsidP="006E5C4D">
            <w:pPr>
              <w:pStyle w:val="ListParagraph"/>
              <w:spacing w:before="6" w:after="6" w:line="276" w:lineRule="auto"/>
              <w:ind w:left="0"/>
              <w:rPr>
                <w:rFonts w:asciiTheme="majorBidi" w:hAnsiTheme="majorBidi" w:cstheme="majorBidi"/>
                <w:b/>
                <w:bCs/>
              </w:rPr>
            </w:pPr>
            <w:r w:rsidRPr="006B6E3C">
              <w:rPr>
                <w:rFonts w:asciiTheme="majorBidi" w:hAnsiTheme="majorBidi" w:cstheme="majorBidi"/>
                <w:b/>
                <w:bCs/>
              </w:rPr>
              <w:t>Specialization</w:t>
            </w:r>
          </w:p>
        </w:tc>
        <w:tc>
          <w:tcPr>
            <w:tcW w:w="4068" w:type="dxa"/>
          </w:tcPr>
          <w:p w:rsidR="000E50D6" w:rsidRPr="006B6E3C" w:rsidRDefault="003955E9" w:rsidP="006E5C4D">
            <w:pPr>
              <w:spacing w:before="6" w:after="6" w:line="276" w:lineRule="auto"/>
              <w:rPr>
                <w:rFonts w:asciiTheme="majorBidi" w:hAnsiTheme="majorBidi" w:cstheme="majorBidi"/>
              </w:rPr>
            </w:pPr>
            <w:r>
              <w:rPr>
                <w:rFonts w:asciiTheme="majorBidi" w:hAnsiTheme="majorBidi" w:cstheme="majorBidi"/>
              </w:rPr>
              <w:t xml:space="preserve">Major </w:t>
            </w:r>
          </w:p>
        </w:tc>
      </w:tr>
      <w:tr w:rsidR="000E50D6" w:rsidRPr="006B6E3C" w:rsidTr="00092858">
        <w:tc>
          <w:tcPr>
            <w:tcW w:w="5490" w:type="dxa"/>
          </w:tcPr>
          <w:p w:rsidR="000E50D6" w:rsidRPr="006B6E3C" w:rsidRDefault="000E50D6" w:rsidP="006E5C4D">
            <w:pPr>
              <w:pStyle w:val="ListParagraph"/>
              <w:spacing w:before="6" w:after="6" w:line="276" w:lineRule="auto"/>
              <w:ind w:left="0"/>
              <w:rPr>
                <w:rFonts w:asciiTheme="majorBidi" w:hAnsiTheme="majorBidi" w:cstheme="majorBidi"/>
                <w:b/>
                <w:bCs/>
              </w:rPr>
            </w:pPr>
            <w:r w:rsidRPr="006B6E3C">
              <w:rPr>
                <w:rFonts w:asciiTheme="majorBidi" w:hAnsiTheme="majorBidi" w:cstheme="majorBidi"/>
                <w:b/>
                <w:bCs/>
              </w:rPr>
              <w:t>Authorization Date of Course Specification</w:t>
            </w:r>
          </w:p>
        </w:tc>
        <w:tc>
          <w:tcPr>
            <w:tcW w:w="4068" w:type="dxa"/>
          </w:tcPr>
          <w:p w:rsidR="000E50D6" w:rsidRPr="006B6E3C" w:rsidRDefault="000E50D6" w:rsidP="006E5C4D">
            <w:pPr>
              <w:pStyle w:val="ListParagraph"/>
              <w:spacing w:before="6" w:after="6" w:line="276" w:lineRule="auto"/>
              <w:ind w:left="0"/>
              <w:jc w:val="both"/>
              <w:rPr>
                <w:rFonts w:asciiTheme="majorBidi" w:hAnsiTheme="majorBidi" w:cstheme="majorBidi"/>
              </w:rPr>
            </w:pPr>
            <w:r w:rsidRPr="006B6E3C">
              <w:rPr>
                <w:rFonts w:asciiTheme="majorBidi" w:hAnsiTheme="majorBidi" w:cstheme="majorBidi"/>
              </w:rPr>
              <w:t>-</w:t>
            </w:r>
          </w:p>
        </w:tc>
      </w:tr>
    </w:tbl>
    <w:p w:rsidR="000E50D6" w:rsidRPr="006B6E3C" w:rsidRDefault="000E50D6" w:rsidP="006E5C4D">
      <w:pPr>
        <w:pStyle w:val="ListParagraph"/>
        <w:spacing w:before="6" w:after="6"/>
        <w:ind w:left="0"/>
        <w:rPr>
          <w:rFonts w:asciiTheme="majorBidi" w:hAnsiTheme="majorBidi" w:cstheme="majorBidi"/>
          <w:sz w:val="4"/>
          <w:szCs w:val="4"/>
        </w:rPr>
      </w:pPr>
    </w:p>
    <w:tbl>
      <w:tblPr>
        <w:tblStyle w:val="TableGrid"/>
        <w:tblW w:w="0" w:type="auto"/>
        <w:tblInd w:w="18" w:type="dxa"/>
        <w:tblLook w:val="04A0" w:firstRow="1" w:lastRow="0" w:firstColumn="1" w:lastColumn="0" w:noHBand="0" w:noVBand="1"/>
      </w:tblPr>
      <w:tblGrid>
        <w:gridCol w:w="2922"/>
        <w:gridCol w:w="2214"/>
        <w:gridCol w:w="2207"/>
        <w:gridCol w:w="2215"/>
      </w:tblGrid>
      <w:tr w:rsidR="000E50D6" w:rsidRPr="006B6E3C" w:rsidTr="00092858">
        <w:trPr>
          <w:trHeight w:val="368"/>
        </w:trPr>
        <w:tc>
          <w:tcPr>
            <w:tcW w:w="2922" w:type="dxa"/>
            <w:vMerge w:val="restart"/>
            <w:vAlign w:val="center"/>
          </w:tcPr>
          <w:p w:rsidR="000E50D6" w:rsidRPr="006B6E3C" w:rsidRDefault="000E50D6" w:rsidP="006E5C4D">
            <w:pPr>
              <w:pStyle w:val="ListParagraph"/>
              <w:spacing w:before="6" w:after="6" w:line="276" w:lineRule="auto"/>
              <w:ind w:left="0"/>
              <w:jc w:val="center"/>
              <w:rPr>
                <w:rFonts w:asciiTheme="majorBidi" w:hAnsiTheme="majorBidi" w:cstheme="majorBidi"/>
                <w:b/>
                <w:bCs/>
              </w:rPr>
            </w:pPr>
            <w:r w:rsidRPr="006B6E3C">
              <w:rPr>
                <w:rFonts w:asciiTheme="majorBidi" w:hAnsiTheme="majorBidi" w:cstheme="majorBidi"/>
                <w:b/>
                <w:bCs/>
              </w:rPr>
              <w:t>Teaching hours</w:t>
            </w:r>
          </w:p>
        </w:tc>
        <w:tc>
          <w:tcPr>
            <w:tcW w:w="2214" w:type="dxa"/>
          </w:tcPr>
          <w:p w:rsidR="000E50D6" w:rsidRPr="006B6E3C" w:rsidRDefault="000E50D6" w:rsidP="006E5C4D">
            <w:pPr>
              <w:pStyle w:val="ListParagraph"/>
              <w:spacing w:before="6" w:after="6" w:line="276" w:lineRule="auto"/>
              <w:ind w:left="0"/>
              <w:jc w:val="center"/>
              <w:rPr>
                <w:rFonts w:asciiTheme="majorBidi" w:hAnsiTheme="majorBidi" w:cstheme="majorBidi"/>
              </w:rPr>
            </w:pPr>
            <w:r w:rsidRPr="006B6E3C">
              <w:rPr>
                <w:rFonts w:asciiTheme="majorBidi" w:hAnsiTheme="majorBidi" w:cstheme="majorBidi"/>
              </w:rPr>
              <w:t>Lectures</w:t>
            </w:r>
          </w:p>
        </w:tc>
        <w:tc>
          <w:tcPr>
            <w:tcW w:w="2207" w:type="dxa"/>
          </w:tcPr>
          <w:p w:rsidR="000E50D6" w:rsidRPr="006B6E3C" w:rsidRDefault="000E50D6" w:rsidP="006E5C4D">
            <w:pPr>
              <w:pStyle w:val="ListParagraph"/>
              <w:spacing w:before="6" w:after="6" w:line="276" w:lineRule="auto"/>
              <w:ind w:left="0"/>
              <w:jc w:val="center"/>
              <w:rPr>
                <w:rFonts w:asciiTheme="majorBidi" w:hAnsiTheme="majorBidi" w:cstheme="majorBidi"/>
              </w:rPr>
            </w:pPr>
            <w:r w:rsidRPr="006B6E3C">
              <w:rPr>
                <w:rFonts w:asciiTheme="majorBidi" w:hAnsiTheme="majorBidi" w:cstheme="majorBidi"/>
              </w:rPr>
              <w:t>Tutorial</w:t>
            </w:r>
          </w:p>
        </w:tc>
        <w:tc>
          <w:tcPr>
            <w:tcW w:w="2215" w:type="dxa"/>
          </w:tcPr>
          <w:p w:rsidR="000E50D6" w:rsidRPr="006B6E3C" w:rsidRDefault="000E50D6" w:rsidP="006E5C4D">
            <w:pPr>
              <w:pStyle w:val="ListParagraph"/>
              <w:spacing w:before="6" w:after="6" w:line="276" w:lineRule="auto"/>
              <w:ind w:left="0"/>
              <w:jc w:val="center"/>
              <w:rPr>
                <w:rFonts w:asciiTheme="majorBidi" w:hAnsiTheme="majorBidi" w:cstheme="majorBidi"/>
              </w:rPr>
            </w:pPr>
            <w:r w:rsidRPr="006B6E3C">
              <w:rPr>
                <w:rFonts w:asciiTheme="majorBidi" w:hAnsiTheme="majorBidi" w:cstheme="majorBidi"/>
              </w:rPr>
              <w:t>Practical</w:t>
            </w:r>
          </w:p>
        </w:tc>
      </w:tr>
      <w:tr w:rsidR="000E50D6" w:rsidRPr="006B6E3C" w:rsidTr="00092858">
        <w:trPr>
          <w:trHeight w:val="120"/>
        </w:trPr>
        <w:tc>
          <w:tcPr>
            <w:tcW w:w="2922" w:type="dxa"/>
            <w:vMerge/>
          </w:tcPr>
          <w:p w:rsidR="000E50D6" w:rsidRPr="006B6E3C" w:rsidRDefault="000E50D6" w:rsidP="006E5C4D">
            <w:pPr>
              <w:pStyle w:val="ListParagraph"/>
              <w:spacing w:before="6" w:after="6" w:line="276" w:lineRule="auto"/>
              <w:ind w:left="0"/>
              <w:rPr>
                <w:rFonts w:asciiTheme="majorBidi" w:hAnsiTheme="majorBidi" w:cstheme="majorBidi"/>
              </w:rPr>
            </w:pPr>
          </w:p>
        </w:tc>
        <w:tc>
          <w:tcPr>
            <w:tcW w:w="2214" w:type="dxa"/>
            <w:tcBorders>
              <w:bottom w:val="single" w:sz="4" w:space="0" w:color="auto"/>
            </w:tcBorders>
          </w:tcPr>
          <w:p w:rsidR="000E50D6" w:rsidRPr="006B6E3C" w:rsidRDefault="000E50D6" w:rsidP="006E5C4D">
            <w:pPr>
              <w:pStyle w:val="ListParagraph"/>
              <w:spacing w:before="6" w:after="6" w:line="276" w:lineRule="auto"/>
              <w:ind w:left="0"/>
              <w:jc w:val="center"/>
              <w:rPr>
                <w:rFonts w:asciiTheme="majorBidi" w:hAnsiTheme="majorBidi" w:cstheme="majorBidi"/>
              </w:rPr>
            </w:pPr>
            <w:r w:rsidRPr="006B6E3C">
              <w:rPr>
                <w:rFonts w:asciiTheme="majorBidi" w:hAnsiTheme="majorBidi" w:cstheme="majorBidi"/>
              </w:rPr>
              <w:t>2</w:t>
            </w:r>
          </w:p>
        </w:tc>
        <w:tc>
          <w:tcPr>
            <w:tcW w:w="2207" w:type="dxa"/>
            <w:tcBorders>
              <w:bottom w:val="single" w:sz="4" w:space="0" w:color="auto"/>
            </w:tcBorders>
          </w:tcPr>
          <w:p w:rsidR="000E50D6" w:rsidRPr="006B6E3C" w:rsidRDefault="000E50D6" w:rsidP="006E5C4D">
            <w:pPr>
              <w:pStyle w:val="ListParagraph"/>
              <w:spacing w:before="6" w:after="6" w:line="276" w:lineRule="auto"/>
              <w:ind w:left="0"/>
              <w:jc w:val="center"/>
              <w:rPr>
                <w:rFonts w:asciiTheme="majorBidi" w:hAnsiTheme="majorBidi" w:cstheme="majorBidi"/>
              </w:rPr>
            </w:pPr>
            <w:r w:rsidRPr="006B6E3C">
              <w:rPr>
                <w:rFonts w:asciiTheme="majorBidi" w:hAnsiTheme="majorBidi" w:cstheme="majorBidi"/>
              </w:rPr>
              <w:t>2</w:t>
            </w:r>
          </w:p>
        </w:tc>
        <w:tc>
          <w:tcPr>
            <w:tcW w:w="2215" w:type="dxa"/>
            <w:tcBorders>
              <w:bottom w:val="single" w:sz="4" w:space="0" w:color="auto"/>
            </w:tcBorders>
          </w:tcPr>
          <w:p w:rsidR="000E50D6" w:rsidRPr="006B6E3C" w:rsidRDefault="000E50D6" w:rsidP="006E5C4D">
            <w:pPr>
              <w:pStyle w:val="ListParagraph"/>
              <w:spacing w:before="6" w:after="6" w:line="276" w:lineRule="auto"/>
              <w:ind w:left="0"/>
              <w:jc w:val="center"/>
              <w:rPr>
                <w:rFonts w:asciiTheme="majorBidi" w:hAnsiTheme="majorBidi" w:cstheme="majorBidi"/>
              </w:rPr>
            </w:pPr>
            <w:r w:rsidRPr="006B6E3C">
              <w:rPr>
                <w:rFonts w:asciiTheme="majorBidi" w:hAnsiTheme="majorBidi" w:cstheme="majorBidi"/>
              </w:rPr>
              <w:t>-</w:t>
            </w:r>
          </w:p>
        </w:tc>
      </w:tr>
    </w:tbl>
    <w:p w:rsidR="000E50D6" w:rsidRPr="006B6E3C" w:rsidRDefault="000E50D6" w:rsidP="006E5C4D">
      <w:pPr>
        <w:pStyle w:val="ListParagraph"/>
        <w:spacing w:before="6" w:after="6" w:line="240" w:lineRule="auto"/>
        <w:ind w:left="0"/>
        <w:rPr>
          <w:rFonts w:asciiTheme="majorBidi" w:hAnsiTheme="majorBidi" w:cstheme="majorBidi"/>
          <w:sz w:val="2"/>
          <w:szCs w:val="2"/>
        </w:rPr>
      </w:pPr>
    </w:p>
    <w:p w:rsidR="000E50D6" w:rsidRPr="006B6E3C" w:rsidRDefault="000E50D6" w:rsidP="006E5C4D">
      <w:pPr>
        <w:pStyle w:val="ListParagraph"/>
        <w:numPr>
          <w:ilvl w:val="0"/>
          <w:numId w:val="1"/>
        </w:numPr>
        <w:spacing w:before="6" w:after="6"/>
        <w:ind w:left="0"/>
        <w:rPr>
          <w:rFonts w:asciiTheme="majorBidi" w:hAnsiTheme="majorBidi" w:cstheme="majorBidi"/>
          <w:b/>
          <w:bCs/>
          <w:sz w:val="26"/>
          <w:szCs w:val="26"/>
        </w:rPr>
      </w:pPr>
      <w:r w:rsidRPr="006B6E3C">
        <w:rPr>
          <w:rFonts w:asciiTheme="majorBidi" w:hAnsiTheme="majorBidi" w:cstheme="majorBidi"/>
          <w:b/>
          <w:bCs/>
          <w:sz w:val="26"/>
          <w:szCs w:val="26"/>
        </w:rPr>
        <w:t>Course Aims:</w:t>
      </w:r>
    </w:p>
    <w:tbl>
      <w:tblPr>
        <w:tblStyle w:val="TableGrid"/>
        <w:tblW w:w="0" w:type="auto"/>
        <w:tblLook w:val="04A0" w:firstRow="1" w:lastRow="0" w:firstColumn="1" w:lastColumn="0" w:noHBand="0" w:noVBand="1"/>
      </w:tblPr>
      <w:tblGrid>
        <w:gridCol w:w="648"/>
        <w:gridCol w:w="8928"/>
      </w:tblGrid>
      <w:tr w:rsidR="000E50D6" w:rsidRPr="006B6E3C" w:rsidTr="00092858">
        <w:tc>
          <w:tcPr>
            <w:tcW w:w="648" w:type="dxa"/>
            <w:shd w:val="pct10" w:color="auto" w:fill="auto"/>
            <w:vAlign w:val="center"/>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No.</w:t>
            </w:r>
          </w:p>
        </w:tc>
        <w:tc>
          <w:tcPr>
            <w:tcW w:w="8928" w:type="dxa"/>
            <w:shd w:val="pct10" w:color="auto" w:fill="auto"/>
            <w:vAlign w:val="center"/>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Aims</w:t>
            </w:r>
          </w:p>
        </w:tc>
      </w:tr>
      <w:tr w:rsidR="000E50D6" w:rsidRPr="006B6E3C" w:rsidTr="00092858">
        <w:tc>
          <w:tcPr>
            <w:tcW w:w="64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1</w:t>
            </w:r>
          </w:p>
        </w:tc>
        <w:tc>
          <w:tcPr>
            <w:tcW w:w="8928" w:type="dxa"/>
          </w:tcPr>
          <w:p w:rsidR="000E50D6" w:rsidRPr="006B6E3C" w:rsidRDefault="000E50D6" w:rsidP="004E13E9">
            <w:pPr>
              <w:spacing w:before="6" w:after="6" w:line="276" w:lineRule="auto"/>
              <w:rPr>
                <w:rFonts w:asciiTheme="majorBidi" w:eastAsia="Times New Roman" w:hAnsiTheme="majorBidi" w:cstheme="majorBidi"/>
                <w:lang w:val="en-GB" w:eastAsia="ar-SA"/>
              </w:rPr>
            </w:pPr>
            <w:r w:rsidRPr="006B6E3C">
              <w:rPr>
                <w:rFonts w:asciiTheme="majorBidi" w:eastAsia="Times New Roman" w:hAnsiTheme="majorBidi" w:cstheme="majorBidi"/>
                <w:lang w:val="en-GB" w:eastAsia="ar-SA"/>
              </w:rPr>
              <w:t xml:space="preserve">Apply knowledge of concepts ordinary differential equations and multivariable calculus to solve engineering problems </w:t>
            </w:r>
            <w:r w:rsidR="004E13E9">
              <w:rPr>
                <w:rFonts w:asciiTheme="majorBidi" w:eastAsia="Times New Roman" w:hAnsiTheme="majorBidi" w:cstheme="majorBidi"/>
                <w:lang w:val="en-GB" w:eastAsia="ar-SA"/>
              </w:rPr>
              <w:t xml:space="preserve"> to </w:t>
            </w:r>
            <w:r w:rsidRPr="006B6E3C">
              <w:rPr>
                <w:rFonts w:asciiTheme="majorBidi" w:eastAsia="Times New Roman" w:hAnsiTheme="majorBidi" w:cstheme="majorBidi"/>
                <w:lang w:val="en-GB" w:eastAsia="ar-SA"/>
              </w:rPr>
              <w:t xml:space="preserve">analysis engineering systems  </w:t>
            </w:r>
          </w:p>
        </w:tc>
      </w:tr>
    </w:tbl>
    <w:p w:rsidR="000E50D6" w:rsidRPr="006B6E3C" w:rsidRDefault="000E50D6" w:rsidP="006E5C4D">
      <w:pPr>
        <w:spacing w:before="6" w:after="6"/>
        <w:rPr>
          <w:rFonts w:asciiTheme="majorBidi" w:hAnsiTheme="majorBidi" w:cstheme="majorBidi"/>
          <w:sz w:val="2"/>
          <w:szCs w:val="2"/>
        </w:rPr>
      </w:pPr>
    </w:p>
    <w:p w:rsidR="000E50D6" w:rsidRPr="006B6E3C" w:rsidRDefault="000E50D6" w:rsidP="006E5C4D">
      <w:pPr>
        <w:pStyle w:val="ListParagraph"/>
        <w:numPr>
          <w:ilvl w:val="0"/>
          <w:numId w:val="1"/>
        </w:numPr>
        <w:spacing w:before="6" w:after="6"/>
        <w:ind w:left="0"/>
        <w:rPr>
          <w:rFonts w:asciiTheme="majorBidi" w:hAnsiTheme="majorBidi" w:cstheme="majorBidi"/>
          <w:b/>
          <w:bCs/>
          <w:sz w:val="26"/>
          <w:szCs w:val="26"/>
        </w:rPr>
      </w:pPr>
      <w:r w:rsidRPr="006B6E3C">
        <w:rPr>
          <w:rFonts w:asciiTheme="majorBidi" w:hAnsiTheme="majorBidi" w:cstheme="majorBidi"/>
          <w:b/>
          <w:bCs/>
          <w:sz w:val="26"/>
          <w:szCs w:val="26"/>
        </w:rPr>
        <w:t>Intended Learning Outcomes (ILO’S):</w:t>
      </w:r>
    </w:p>
    <w:p w:rsidR="000E50D6" w:rsidRPr="006B6E3C" w:rsidRDefault="000E50D6" w:rsidP="006E5C4D">
      <w:pPr>
        <w:pStyle w:val="ListParagraph"/>
        <w:numPr>
          <w:ilvl w:val="0"/>
          <w:numId w:val="3"/>
        </w:numPr>
        <w:spacing w:before="6" w:after="6"/>
        <w:ind w:left="0"/>
        <w:rPr>
          <w:rFonts w:asciiTheme="majorBidi" w:hAnsiTheme="majorBidi" w:cstheme="majorBidi"/>
          <w:b/>
          <w:bCs/>
        </w:rPr>
      </w:pPr>
      <w:r w:rsidRPr="006B6E3C">
        <w:rPr>
          <w:rFonts w:asciiTheme="majorBidi" w:hAnsiTheme="majorBidi" w:cstheme="majorBidi"/>
          <w:b/>
          <w:bCs/>
        </w:rPr>
        <w:t xml:space="preserve">Knowledge and understanding: </w:t>
      </w:r>
    </w:p>
    <w:tbl>
      <w:tblPr>
        <w:tblStyle w:val="TableGrid"/>
        <w:tblW w:w="0" w:type="auto"/>
        <w:tblInd w:w="18" w:type="dxa"/>
        <w:tblLook w:val="04A0" w:firstRow="1" w:lastRow="0" w:firstColumn="1" w:lastColumn="0" w:noHBand="0" w:noVBand="1"/>
      </w:tblPr>
      <w:tblGrid>
        <w:gridCol w:w="810"/>
        <w:gridCol w:w="8748"/>
      </w:tblGrid>
      <w:tr w:rsidR="000E50D6" w:rsidRPr="006B6E3C" w:rsidTr="00092858">
        <w:tc>
          <w:tcPr>
            <w:tcW w:w="810" w:type="dxa"/>
            <w:shd w:val="pct10" w:color="auto" w:fill="auto"/>
            <w:vAlign w:val="center"/>
          </w:tcPr>
          <w:p w:rsidR="000E50D6" w:rsidRPr="006B6E3C" w:rsidRDefault="000E50D6" w:rsidP="006E5C4D">
            <w:pPr>
              <w:pStyle w:val="ListParagraph"/>
              <w:spacing w:before="6" w:after="6" w:line="276" w:lineRule="auto"/>
              <w:ind w:left="0"/>
              <w:jc w:val="center"/>
              <w:rPr>
                <w:rFonts w:asciiTheme="majorBidi" w:hAnsiTheme="majorBidi" w:cstheme="majorBidi"/>
                <w:b/>
                <w:bCs/>
              </w:rPr>
            </w:pPr>
            <w:r w:rsidRPr="006B6E3C">
              <w:rPr>
                <w:rFonts w:asciiTheme="majorBidi" w:hAnsiTheme="majorBidi" w:cstheme="majorBidi"/>
                <w:b/>
                <w:bCs/>
              </w:rPr>
              <w:t>No.</w:t>
            </w:r>
          </w:p>
        </w:tc>
        <w:tc>
          <w:tcPr>
            <w:tcW w:w="8748" w:type="dxa"/>
            <w:shd w:val="pct10" w:color="auto" w:fill="auto"/>
            <w:vAlign w:val="center"/>
          </w:tcPr>
          <w:p w:rsidR="000E50D6" w:rsidRPr="006B6E3C" w:rsidRDefault="000E50D6" w:rsidP="006E5C4D">
            <w:pPr>
              <w:pStyle w:val="ListParagraph"/>
              <w:spacing w:before="6" w:after="6" w:line="276" w:lineRule="auto"/>
              <w:ind w:left="0"/>
              <w:jc w:val="center"/>
              <w:rPr>
                <w:rFonts w:asciiTheme="majorBidi" w:hAnsiTheme="majorBidi" w:cstheme="majorBidi"/>
                <w:b/>
                <w:bCs/>
              </w:rPr>
            </w:pPr>
            <w:r w:rsidRPr="006B6E3C">
              <w:rPr>
                <w:rFonts w:asciiTheme="majorBidi" w:hAnsiTheme="majorBidi" w:cstheme="majorBidi"/>
                <w:b/>
                <w:bCs/>
              </w:rPr>
              <w:t>Knowledge and understanding</w:t>
            </w:r>
          </w:p>
        </w:tc>
      </w:tr>
      <w:tr w:rsidR="000E50D6" w:rsidRPr="006B6E3C" w:rsidTr="00540125">
        <w:tc>
          <w:tcPr>
            <w:tcW w:w="810" w:type="dxa"/>
            <w:vAlign w:val="center"/>
          </w:tcPr>
          <w:p w:rsidR="000E50D6" w:rsidRPr="006B6E3C" w:rsidRDefault="000E50D6" w:rsidP="006E5C4D">
            <w:pPr>
              <w:pStyle w:val="ListParagraph"/>
              <w:spacing w:before="6" w:after="6" w:line="276" w:lineRule="auto"/>
              <w:ind w:left="0"/>
              <w:jc w:val="center"/>
              <w:rPr>
                <w:rFonts w:asciiTheme="majorBidi" w:hAnsiTheme="majorBidi" w:cstheme="majorBidi"/>
              </w:rPr>
            </w:pPr>
            <w:r w:rsidRPr="006B6E3C">
              <w:rPr>
                <w:rFonts w:asciiTheme="majorBidi" w:hAnsiTheme="majorBidi" w:cstheme="majorBidi"/>
              </w:rPr>
              <w:t>A</w:t>
            </w:r>
            <w:r w:rsidRPr="006B6E3C">
              <w:rPr>
                <w:rFonts w:asciiTheme="majorBidi" w:hAnsiTheme="majorBidi" w:cstheme="majorBidi"/>
                <w:vertAlign w:val="subscript"/>
              </w:rPr>
              <w:t>1</w:t>
            </w:r>
          </w:p>
        </w:tc>
        <w:tc>
          <w:tcPr>
            <w:tcW w:w="8748" w:type="dxa"/>
          </w:tcPr>
          <w:p w:rsidR="000E50D6" w:rsidRPr="006B6E3C" w:rsidRDefault="000E50D6" w:rsidP="006E5C4D">
            <w:pPr>
              <w:tabs>
                <w:tab w:val="right" w:pos="450"/>
              </w:tabs>
              <w:spacing w:before="6" w:after="6" w:line="276" w:lineRule="auto"/>
              <w:jc w:val="both"/>
              <w:rPr>
                <w:rFonts w:asciiTheme="majorBidi" w:eastAsia="Times New Roman" w:hAnsiTheme="majorBidi" w:cstheme="majorBidi"/>
                <w:lang w:val="en-GB" w:eastAsia="ar-SA"/>
              </w:rPr>
            </w:pPr>
            <w:r w:rsidRPr="006B6E3C">
              <w:rPr>
                <w:rFonts w:asciiTheme="majorBidi" w:eastAsia="Times New Roman" w:hAnsiTheme="majorBidi" w:cstheme="majorBidi"/>
                <w:lang w:val="en-GB" w:eastAsia="ar-SA"/>
              </w:rPr>
              <w:t xml:space="preserve">Define concepts and theories of ordinary differential equations and multivariable calculus necessary for engineering system analysis </w:t>
            </w:r>
          </w:p>
        </w:tc>
      </w:tr>
    </w:tbl>
    <w:p w:rsidR="00540125" w:rsidRPr="006B6E3C" w:rsidRDefault="000E50D6" w:rsidP="006E5C4D">
      <w:pPr>
        <w:pStyle w:val="ListParagraph"/>
        <w:numPr>
          <w:ilvl w:val="0"/>
          <w:numId w:val="3"/>
        </w:numPr>
        <w:spacing w:before="6" w:after="6"/>
        <w:ind w:left="0"/>
        <w:rPr>
          <w:rFonts w:asciiTheme="majorBidi" w:hAnsiTheme="majorBidi" w:cstheme="majorBidi"/>
          <w:b/>
          <w:bCs/>
        </w:rPr>
      </w:pPr>
      <w:r w:rsidRPr="006B6E3C">
        <w:rPr>
          <w:rFonts w:asciiTheme="majorBidi" w:hAnsiTheme="majorBidi" w:cstheme="majorBidi"/>
          <w:b/>
          <w:bCs/>
        </w:rPr>
        <w:t>Intellectual Skills:</w:t>
      </w:r>
    </w:p>
    <w:tbl>
      <w:tblPr>
        <w:tblStyle w:val="TableGrid"/>
        <w:tblW w:w="0" w:type="auto"/>
        <w:tblInd w:w="18" w:type="dxa"/>
        <w:tblLook w:val="04A0" w:firstRow="1" w:lastRow="0" w:firstColumn="1" w:lastColumn="0" w:noHBand="0" w:noVBand="1"/>
      </w:tblPr>
      <w:tblGrid>
        <w:gridCol w:w="810"/>
        <w:gridCol w:w="8748"/>
      </w:tblGrid>
      <w:tr w:rsidR="000E50D6" w:rsidRPr="006B6E3C" w:rsidTr="00092858">
        <w:tc>
          <w:tcPr>
            <w:tcW w:w="810" w:type="dxa"/>
            <w:shd w:val="pct10" w:color="auto" w:fill="auto"/>
            <w:vAlign w:val="center"/>
          </w:tcPr>
          <w:p w:rsidR="000E50D6" w:rsidRPr="006B6E3C" w:rsidRDefault="000E50D6" w:rsidP="006E5C4D">
            <w:pPr>
              <w:pStyle w:val="ListParagraph"/>
              <w:spacing w:before="6" w:after="6" w:line="276" w:lineRule="auto"/>
              <w:ind w:left="0"/>
              <w:jc w:val="center"/>
              <w:rPr>
                <w:rFonts w:asciiTheme="majorBidi" w:hAnsiTheme="majorBidi" w:cstheme="majorBidi"/>
                <w:b/>
                <w:bCs/>
              </w:rPr>
            </w:pPr>
            <w:r w:rsidRPr="006B6E3C">
              <w:rPr>
                <w:rFonts w:asciiTheme="majorBidi" w:hAnsiTheme="majorBidi" w:cstheme="majorBidi"/>
                <w:b/>
                <w:bCs/>
              </w:rPr>
              <w:t>No.</w:t>
            </w:r>
          </w:p>
        </w:tc>
        <w:tc>
          <w:tcPr>
            <w:tcW w:w="8748" w:type="dxa"/>
            <w:shd w:val="pct10" w:color="auto" w:fill="auto"/>
            <w:vAlign w:val="center"/>
          </w:tcPr>
          <w:p w:rsidR="000E50D6" w:rsidRPr="006B6E3C" w:rsidRDefault="000E50D6" w:rsidP="006E5C4D">
            <w:pPr>
              <w:pStyle w:val="ListParagraph"/>
              <w:spacing w:before="6" w:after="6" w:line="276" w:lineRule="auto"/>
              <w:ind w:left="0"/>
              <w:jc w:val="center"/>
              <w:rPr>
                <w:rFonts w:asciiTheme="majorBidi" w:hAnsiTheme="majorBidi" w:cstheme="majorBidi"/>
                <w:b/>
                <w:bCs/>
              </w:rPr>
            </w:pPr>
            <w:r w:rsidRPr="006B6E3C">
              <w:rPr>
                <w:rFonts w:asciiTheme="majorBidi" w:hAnsiTheme="majorBidi" w:cstheme="majorBidi"/>
                <w:b/>
                <w:bCs/>
              </w:rPr>
              <w:t>Intellectual Skills</w:t>
            </w:r>
          </w:p>
        </w:tc>
      </w:tr>
      <w:tr w:rsidR="000E50D6" w:rsidRPr="006B6E3C" w:rsidTr="00540125">
        <w:tc>
          <w:tcPr>
            <w:tcW w:w="810" w:type="dxa"/>
            <w:vAlign w:val="center"/>
          </w:tcPr>
          <w:p w:rsidR="000E50D6" w:rsidRPr="006B6E3C" w:rsidRDefault="000E50D6" w:rsidP="006E5C4D">
            <w:pPr>
              <w:tabs>
                <w:tab w:val="right" w:pos="450"/>
              </w:tabs>
              <w:spacing w:before="6" w:after="6" w:line="276" w:lineRule="auto"/>
              <w:jc w:val="center"/>
              <w:rPr>
                <w:rFonts w:asciiTheme="majorBidi" w:eastAsia="Times New Roman" w:hAnsiTheme="majorBidi" w:cstheme="majorBidi"/>
                <w:lang w:val="en-GB" w:eastAsia="ar-SA"/>
              </w:rPr>
            </w:pPr>
            <w:r w:rsidRPr="006B6E3C">
              <w:rPr>
                <w:rFonts w:asciiTheme="majorBidi" w:eastAsia="Times New Roman" w:hAnsiTheme="majorBidi" w:cstheme="majorBidi"/>
                <w:lang w:val="en-GB" w:eastAsia="ar-SA"/>
              </w:rPr>
              <w:t>B</w:t>
            </w:r>
            <w:r w:rsidRPr="006B6E3C">
              <w:rPr>
                <w:rFonts w:asciiTheme="majorBidi" w:eastAsia="Times New Roman" w:hAnsiTheme="majorBidi" w:cstheme="majorBidi"/>
                <w:vertAlign w:val="subscript"/>
                <w:lang w:val="en-GB" w:eastAsia="ar-SA"/>
              </w:rPr>
              <w:t>1</w:t>
            </w:r>
          </w:p>
        </w:tc>
        <w:tc>
          <w:tcPr>
            <w:tcW w:w="8748" w:type="dxa"/>
          </w:tcPr>
          <w:p w:rsidR="000E50D6" w:rsidRPr="006B6E3C" w:rsidRDefault="000E50D6" w:rsidP="004E13E9">
            <w:pPr>
              <w:tabs>
                <w:tab w:val="right" w:pos="450"/>
              </w:tabs>
              <w:spacing w:before="6" w:after="6" w:line="276" w:lineRule="auto"/>
              <w:jc w:val="both"/>
              <w:rPr>
                <w:rFonts w:asciiTheme="majorBidi" w:eastAsia="Times New Roman" w:hAnsiTheme="majorBidi" w:cstheme="majorBidi"/>
                <w:lang w:val="en-GB" w:eastAsia="ar-SA"/>
              </w:rPr>
            </w:pPr>
            <w:r w:rsidRPr="006B6E3C">
              <w:rPr>
                <w:rFonts w:asciiTheme="majorBidi" w:eastAsia="Times New Roman" w:hAnsiTheme="majorBidi" w:cstheme="majorBidi"/>
                <w:lang w:val="en-GB" w:eastAsia="ar-SA"/>
              </w:rPr>
              <w:t xml:space="preserve">Select appropriate mathematical and computer-based methods for system modelling </w:t>
            </w:r>
          </w:p>
        </w:tc>
      </w:tr>
    </w:tbl>
    <w:p w:rsidR="000E50D6" w:rsidRPr="006B6E3C" w:rsidRDefault="000E50D6" w:rsidP="006E5C4D">
      <w:pPr>
        <w:pStyle w:val="ListParagraph"/>
        <w:numPr>
          <w:ilvl w:val="0"/>
          <w:numId w:val="3"/>
        </w:numPr>
        <w:spacing w:before="6" w:after="6"/>
        <w:ind w:left="0"/>
        <w:rPr>
          <w:rFonts w:asciiTheme="majorBidi" w:hAnsiTheme="majorBidi" w:cstheme="majorBidi"/>
          <w:b/>
          <w:bCs/>
        </w:rPr>
      </w:pPr>
      <w:r w:rsidRPr="006B6E3C">
        <w:rPr>
          <w:rFonts w:asciiTheme="majorBidi" w:hAnsiTheme="majorBidi" w:cstheme="majorBidi"/>
          <w:b/>
          <w:bCs/>
        </w:rPr>
        <w:t>Professional Skills:</w:t>
      </w:r>
    </w:p>
    <w:tbl>
      <w:tblPr>
        <w:tblStyle w:val="TableGrid"/>
        <w:tblW w:w="0" w:type="auto"/>
        <w:tblInd w:w="18" w:type="dxa"/>
        <w:tblLook w:val="04A0" w:firstRow="1" w:lastRow="0" w:firstColumn="1" w:lastColumn="0" w:noHBand="0" w:noVBand="1"/>
      </w:tblPr>
      <w:tblGrid>
        <w:gridCol w:w="810"/>
        <w:gridCol w:w="8748"/>
      </w:tblGrid>
      <w:tr w:rsidR="000E50D6" w:rsidRPr="006B6E3C" w:rsidTr="00092858">
        <w:tc>
          <w:tcPr>
            <w:tcW w:w="810" w:type="dxa"/>
            <w:shd w:val="pct10" w:color="auto" w:fill="auto"/>
            <w:vAlign w:val="bottom"/>
          </w:tcPr>
          <w:p w:rsidR="000E50D6" w:rsidRPr="006B6E3C" w:rsidRDefault="000E50D6" w:rsidP="006E5C4D">
            <w:pPr>
              <w:pStyle w:val="ListParagraph"/>
              <w:spacing w:before="6" w:after="6" w:line="276" w:lineRule="auto"/>
              <w:ind w:left="0"/>
              <w:jc w:val="center"/>
              <w:rPr>
                <w:rFonts w:asciiTheme="majorBidi" w:hAnsiTheme="majorBidi" w:cstheme="majorBidi"/>
                <w:b/>
                <w:bCs/>
              </w:rPr>
            </w:pPr>
            <w:r w:rsidRPr="006B6E3C">
              <w:rPr>
                <w:rFonts w:asciiTheme="majorBidi" w:hAnsiTheme="majorBidi" w:cstheme="majorBidi"/>
                <w:b/>
                <w:bCs/>
              </w:rPr>
              <w:t>No.</w:t>
            </w:r>
          </w:p>
        </w:tc>
        <w:tc>
          <w:tcPr>
            <w:tcW w:w="8748" w:type="dxa"/>
            <w:shd w:val="pct10" w:color="auto" w:fill="auto"/>
            <w:vAlign w:val="bottom"/>
          </w:tcPr>
          <w:p w:rsidR="000E50D6" w:rsidRPr="006B6E3C" w:rsidRDefault="000E50D6" w:rsidP="006E5C4D">
            <w:pPr>
              <w:pStyle w:val="ListParagraph"/>
              <w:spacing w:before="6" w:after="6" w:line="276" w:lineRule="auto"/>
              <w:ind w:left="0"/>
              <w:jc w:val="center"/>
              <w:rPr>
                <w:rFonts w:asciiTheme="majorBidi" w:hAnsiTheme="majorBidi" w:cstheme="majorBidi"/>
                <w:b/>
                <w:bCs/>
              </w:rPr>
            </w:pPr>
            <w:r w:rsidRPr="006B6E3C">
              <w:rPr>
                <w:rFonts w:asciiTheme="majorBidi" w:hAnsiTheme="majorBidi" w:cstheme="majorBidi"/>
                <w:b/>
                <w:bCs/>
              </w:rPr>
              <w:t>Professional Skills</w:t>
            </w:r>
          </w:p>
        </w:tc>
      </w:tr>
      <w:tr w:rsidR="000E50D6" w:rsidRPr="006B6E3C" w:rsidTr="00540125">
        <w:tc>
          <w:tcPr>
            <w:tcW w:w="810" w:type="dxa"/>
            <w:vAlign w:val="center"/>
          </w:tcPr>
          <w:p w:rsidR="000E50D6" w:rsidRPr="006B6E3C" w:rsidRDefault="000E50D6" w:rsidP="006E5C4D">
            <w:pPr>
              <w:pStyle w:val="ListParagraph"/>
              <w:spacing w:before="6" w:after="6" w:line="276" w:lineRule="auto"/>
              <w:ind w:left="0"/>
              <w:jc w:val="center"/>
              <w:rPr>
                <w:rFonts w:asciiTheme="majorBidi" w:hAnsiTheme="majorBidi" w:cstheme="majorBidi"/>
              </w:rPr>
            </w:pPr>
            <w:r w:rsidRPr="006B6E3C">
              <w:rPr>
                <w:rFonts w:asciiTheme="majorBidi" w:hAnsiTheme="majorBidi" w:cstheme="majorBidi"/>
              </w:rPr>
              <w:t>C</w:t>
            </w:r>
            <w:r w:rsidRPr="006B6E3C">
              <w:rPr>
                <w:rFonts w:asciiTheme="majorBidi" w:hAnsiTheme="majorBidi" w:cstheme="majorBidi"/>
                <w:vertAlign w:val="subscript"/>
              </w:rPr>
              <w:t>1</w:t>
            </w:r>
          </w:p>
        </w:tc>
        <w:tc>
          <w:tcPr>
            <w:tcW w:w="8748" w:type="dxa"/>
          </w:tcPr>
          <w:p w:rsidR="000E50D6" w:rsidRPr="006B6E3C" w:rsidRDefault="000E50D6" w:rsidP="00AE30E9">
            <w:pPr>
              <w:spacing w:before="6" w:after="6" w:line="276" w:lineRule="auto"/>
              <w:jc w:val="both"/>
              <w:rPr>
                <w:rFonts w:asciiTheme="majorBidi" w:eastAsia="Times New Roman" w:hAnsiTheme="majorBidi" w:cstheme="majorBidi"/>
                <w:lang w:val="en-GB" w:eastAsia="ar-SA"/>
              </w:rPr>
            </w:pPr>
            <w:r w:rsidRPr="006B6E3C">
              <w:rPr>
                <w:rFonts w:asciiTheme="majorBidi" w:eastAsia="Times New Roman" w:hAnsiTheme="majorBidi" w:cstheme="majorBidi"/>
                <w:lang w:eastAsia="ar-SA"/>
              </w:rPr>
              <w:t>Apply knowledge of mathematics, to solve engineering problems.</w:t>
            </w:r>
          </w:p>
        </w:tc>
      </w:tr>
    </w:tbl>
    <w:p w:rsidR="000E50D6" w:rsidRPr="006B6E3C" w:rsidRDefault="000E50D6" w:rsidP="006E5C4D">
      <w:pPr>
        <w:pStyle w:val="ListParagraph"/>
        <w:numPr>
          <w:ilvl w:val="0"/>
          <w:numId w:val="3"/>
        </w:numPr>
        <w:spacing w:before="6" w:after="6"/>
        <w:ind w:left="0"/>
        <w:rPr>
          <w:rFonts w:asciiTheme="majorBidi" w:hAnsiTheme="majorBidi" w:cstheme="majorBidi"/>
          <w:b/>
          <w:bCs/>
        </w:rPr>
      </w:pPr>
      <w:r w:rsidRPr="006B6E3C">
        <w:rPr>
          <w:rFonts w:asciiTheme="majorBidi" w:hAnsiTheme="majorBidi" w:cstheme="majorBidi"/>
          <w:b/>
          <w:bCs/>
        </w:rPr>
        <w:t>General Skills:</w:t>
      </w:r>
    </w:p>
    <w:tbl>
      <w:tblPr>
        <w:tblStyle w:val="TableGrid"/>
        <w:tblW w:w="0" w:type="auto"/>
        <w:tblInd w:w="18" w:type="dxa"/>
        <w:tblLook w:val="04A0" w:firstRow="1" w:lastRow="0" w:firstColumn="1" w:lastColumn="0" w:noHBand="0" w:noVBand="1"/>
      </w:tblPr>
      <w:tblGrid>
        <w:gridCol w:w="810"/>
        <w:gridCol w:w="8748"/>
      </w:tblGrid>
      <w:tr w:rsidR="000E50D6" w:rsidRPr="006B6E3C" w:rsidTr="00092858">
        <w:tc>
          <w:tcPr>
            <w:tcW w:w="810" w:type="dxa"/>
            <w:shd w:val="pct10" w:color="auto" w:fill="auto"/>
            <w:vAlign w:val="center"/>
          </w:tcPr>
          <w:p w:rsidR="000E50D6" w:rsidRPr="006B6E3C" w:rsidRDefault="000E50D6" w:rsidP="006E5C4D">
            <w:pPr>
              <w:pStyle w:val="ListParagraph"/>
              <w:spacing w:before="6" w:after="6" w:line="276" w:lineRule="auto"/>
              <w:ind w:left="0"/>
              <w:jc w:val="center"/>
              <w:rPr>
                <w:rFonts w:asciiTheme="majorBidi" w:hAnsiTheme="majorBidi" w:cstheme="majorBidi"/>
                <w:b/>
                <w:bCs/>
              </w:rPr>
            </w:pPr>
            <w:r w:rsidRPr="006B6E3C">
              <w:rPr>
                <w:rFonts w:asciiTheme="majorBidi" w:hAnsiTheme="majorBidi" w:cstheme="majorBidi"/>
                <w:b/>
                <w:bCs/>
              </w:rPr>
              <w:t>No.</w:t>
            </w:r>
          </w:p>
        </w:tc>
        <w:tc>
          <w:tcPr>
            <w:tcW w:w="8748" w:type="dxa"/>
            <w:shd w:val="pct10" w:color="auto" w:fill="auto"/>
            <w:vAlign w:val="center"/>
          </w:tcPr>
          <w:p w:rsidR="000E50D6" w:rsidRPr="006B6E3C" w:rsidRDefault="000E50D6" w:rsidP="006E5C4D">
            <w:pPr>
              <w:pStyle w:val="ListParagraph"/>
              <w:spacing w:before="6" w:after="6" w:line="276" w:lineRule="auto"/>
              <w:ind w:left="0"/>
              <w:jc w:val="center"/>
              <w:rPr>
                <w:rFonts w:asciiTheme="majorBidi" w:hAnsiTheme="majorBidi" w:cstheme="majorBidi"/>
                <w:b/>
                <w:bCs/>
              </w:rPr>
            </w:pPr>
            <w:r w:rsidRPr="006B6E3C">
              <w:rPr>
                <w:rFonts w:asciiTheme="majorBidi" w:hAnsiTheme="majorBidi" w:cstheme="majorBidi"/>
                <w:b/>
                <w:bCs/>
              </w:rPr>
              <w:t>General Skills</w:t>
            </w:r>
          </w:p>
        </w:tc>
      </w:tr>
      <w:tr w:rsidR="000E50D6" w:rsidRPr="006B6E3C" w:rsidTr="00092858">
        <w:trPr>
          <w:trHeight w:val="334"/>
        </w:trPr>
        <w:tc>
          <w:tcPr>
            <w:tcW w:w="810" w:type="dxa"/>
          </w:tcPr>
          <w:p w:rsidR="000E50D6" w:rsidRPr="006B6E3C" w:rsidRDefault="000E50D6" w:rsidP="006E5C4D">
            <w:pPr>
              <w:tabs>
                <w:tab w:val="left" w:pos="284"/>
              </w:tabs>
              <w:spacing w:before="6" w:after="6" w:line="276" w:lineRule="auto"/>
              <w:jc w:val="center"/>
              <w:rPr>
                <w:rFonts w:asciiTheme="majorBidi" w:eastAsia="Times New Roman" w:hAnsiTheme="majorBidi" w:cstheme="majorBidi"/>
                <w:lang w:val="en-GB" w:eastAsia="ar-SA"/>
              </w:rPr>
            </w:pPr>
            <w:r w:rsidRPr="006B6E3C">
              <w:rPr>
                <w:rFonts w:asciiTheme="majorBidi" w:eastAsia="Times New Roman" w:hAnsiTheme="majorBidi" w:cstheme="majorBidi"/>
                <w:lang w:val="en-GB" w:eastAsia="ar-SA"/>
              </w:rPr>
              <w:t>D2</w:t>
            </w:r>
          </w:p>
        </w:tc>
        <w:tc>
          <w:tcPr>
            <w:tcW w:w="8748" w:type="dxa"/>
          </w:tcPr>
          <w:p w:rsidR="000E50D6" w:rsidRPr="006B6E3C" w:rsidRDefault="000E50D6" w:rsidP="006E5C4D">
            <w:pPr>
              <w:tabs>
                <w:tab w:val="left" w:pos="284"/>
              </w:tabs>
              <w:spacing w:before="6" w:after="6" w:line="276" w:lineRule="auto"/>
              <w:jc w:val="both"/>
              <w:rPr>
                <w:rFonts w:asciiTheme="majorBidi" w:eastAsia="Times New Roman" w:hAnsiTheme="majorBidi" w:cstheme="majorBidi"/>
                <w:lang w:val="en-GB" w:eastAsia="ar-SA"/>
              </w:rPr>
            </w:pPr>
            <w:r w:rsidRPr="006B6E3C">
              <w:rPr>
                <w:rFonts w:asciiTheme="majorBidi" w:eastAsia="Times New Roman" w:hAnsiTheme="majorBidi" w:cstheme="majorBidi"/>
                <w:lang w:val="en-GB" w:eastAsia="ar-SA"/>
              </w:rPr>
              <w:t>Work in stressful environment and within constraints.</w:t>
            </w:r>
          </w:p>
        </w:tc>
      </w:tr>
    </w:tbl>
    <w:p w:rsidR="006E5C4D" w:rsidRPr="006B6E3C" w:rsidRDefault="006E5C4D" w:rsidP="006E5C4D">
      <w:pPr>
        <w:spacing w:before="6" w:after="6"/>
        <w:rPr>
          <w:rFonts w:asciiTheme="majorBidi" w:hAnsiTheme="majorBidi" w:cstheme="majorBidi"/>
          <w:b/>
          <w:bCs/>
          <w:sz w:val="2"/>
          <w:szCs w:val="2"/>
        </w:rPr>
      </w:pPr>
    </w:p>
    <w:p w:rsidR="000E50D6" w:rsidRPr="006B6E3C" w:rsidRDefault="000E50D6" w:rsidP="006E5C4D">
      <w:pPr>
        <w:spacing w:before="6" w:after="6"/>
        <w:ind w:left="-284"/>
        <w:rPr>
          <w:rFonts w:asciiTheme="majorBidi" w:hAnsiTheme="majorBidi" w:cstheme="majorBidi"/>
          <w:b/>
          <w:bCs/>
          <w:sz w:val="26"/>
          <w:szCs w:val="26"/>
        </w:rPr>
      </w:pPr>
      <w:r w:rsidRPr="006B6E3C">
        <w:rPr>
          <w:rFonts w:asciiTheme="majorBidi" w:hAnsiTheme="majorBidi" w:cstheme="majorBidi"/>
          <w:b/>
          <w:bCs/>
          <w:sz w:val="26"/>
          <w:szCs w:val="26"/>
        </w:rPr>
        <w:t>4. Course Contents:</w:t>
      </w:r>
    </w:p>
    <w:tbl>
      <w:tblPr>
        <w:tblStyle w:val="TableGrid"/>
        <w:tblW w:w="0" w:type="auto"/>
        <w:jc w:val="center"/>
        <w:tblLook w:val="04A0" w:firstRow="1" w:lastRow="0" w:firstColumn="1" w:lastColumn="0" w:noHBand="0" w:noVBand="1"/>
      </w:tblPr>
      <w:tblGrid>
        <w:gridCol w:w="5518"/>
        <w:gridCol w:w="1134"/>
        <w:gridCol w:w="1276"/>
        <w:gridCol w:w="1127"/>
      </w:tblGrid>
      <w:tr w:rsidR="002858C7" w:rsidRPr="006B6E3C" w:rsidTr="006B6E3C">
        <w:trPr>
          <w:jc w:val="center"/>
        </w:trPr>
        <w:tc>
          <w:tcPr>
            <w:tcW w:w="5518" w:type="dxa"/>
          </w:tcPr>
          <w:p w:rsidR="002858C7" w:rsidRPr="006B6E3C" w:rsidRDefault="002858C7" w:rsidP="006E5C4D">
            <w:pPr>
              <w:autoSpaceDE w:val="0"/>
              <w:autoSpaceDN w:val="0"/>
              <w:adjustRightInd w:val="0"/>
              <w:spacing w:before="6" w:after="6"/>
              <w:ind w:left="-211"/>
              <w:jc w:val="center"/>
              <w:rPr>
                <w:rFonts w:ascii="Times New Roman" w:hAnsi="Times New Roman" w:cs="Times New Roman"/>
              </w:rPr>
            </w:pPr>
            <w:r w:rsidRPr="006B6E3C">
              <w:rPr>
                <w:rFonts w:ascii="Times New Roman" w:hAnsi="Times New Roman" w:cs="Times New Roman"/>
                <w:b/>
                <w:bCs/>
              </w:rPr>
              <w:t>Topic</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rPr>
            </w:pPr>
            <w:r w:rsidRPr="006B6E3C">
              <w:rPr>
                <w:rFonts w:ascii="Times New Roman" w:hAnsi="Times New Roman" w:cs="Times New Roman"/>
                <w:b/>
                <w:bCs/>
              </w:rPr>
              <w:t>Lecture</w:t>
            </w:r>
            <w:r w:rsidR="006E5C4D" w:rsidRPr="006B6E3C">
              <w:rPr>
                <w:rFonts w:ascii="Times New Roman" w:hAnsi="Times New Roman" w:cs="Times New Roman"/>
              </w:rPr>
              <w:t>s</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rPr>
            </w:pPr>
            <w:r w:rsidRPr="006B6E3C">
              <w:rPr>
                <w:rFonts w:ascii="Times New Roman" w:hAnsi="Times New Roman" w:cs="Times New Roman"/>
                <w:b/>
                <w:bCs/>
              </w:rPr>
              <w:t>Tutorial</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Practical</w:t>
            </w:r>
          </w:p>
        </w:tc>
      </w:tr>
      <w:tr w:rsidR="002858C7" w:rsidRPr="006B6E3C" w:rsidTr="006B6E3C">
        <w:trPr>
          <w:trHeight w:val="758"/>
          <w:jc w:val="center"/>
        </w:trPr>
        <w:tc>
          <w:tcPr>
            <w:tcW w:w="5518" w:type="dxa"/>
          </w:tcPr>
          <w:p w:rsidR="002858C7" w:rsidRPr="006B6E3C" w:rsidRDefault="002858C7" w:rsidP="006E5C4D">
            <w:pPr>
              <w:pStyle w:val="ListParagraph"/>
              <w:numPr>
                <w:ilvl w:val="0"/>
                <w:numId w:val="9"/>
              </w:numPr>
              <w:spacing w:before="6" w:after="6"/>
              <w:ind w:right="-450"/>
              <w:rPr>
                <w:rFonts w:ascii="Times New Roman" w:hAnsi="Times New Roman" w:cs="Times New Roman"/>
                <w:lang w:bidi="ar-EG"/>
              </w:rPr>
            </w:pPr>
            <w:r w:rsidRPr="006B6E3C">
              <w:rPr>
                <w:rFonts w:ascii="Times New Roman" w:hAnsi="Times New Roman" w:cs="Times New Roman"/>
                <w:lang w:bidi="ar-EG"/>
              </w:rPr>
              <w:t>Basic concepts Formation of the</w:t>
            </w:r>
          </w:p>
          <w:p w:rsidR="002858C7" w:rsidRPr="006B6E3C" w:rsidRDefault="002858C7" w:rsidP="006E5C4D">
            <w:pPr>
              <w:spacing w:before="6" w:after="6"/>
              <w:ind w:left="-211" w:right="-450"/>
              <w:rPr>
                <w:rFonts w:ascii="Times New Roman" w:hAnsi="Times New Roman" w:cs="Times New Roman"/>
                <w:lang w:bidi="ar-EG"/>
              </w:rPr>
            </w:pPr>
            <w:r w:rsidRPr="006B6E3C">
              <w:rPr>
                <w:rFonts w:ascii="Times New Roman" w:hAnsi="Times New Roman" w:cs="Times New Roman"/>
                <w:lang w:bidi="ar-EG"/>
              </w:rPr>
              <w:t xml:space="preserve">    differential equations</w:t>
            </w:r>
          </w:p>
          <w:p w:rsidR="002858C7" w:rsidRPr="006B6E3C" w:rsidRDefault="002858C7" w:rsidP="006E5C4D">
            <w:pPr>
              <w:pStyle w:val="ListParagraph"/>
              <w:numPr>
                <w:ilvl w:val="0"/>
                <w:numId w:val="9"/>
              </w:numPr>
              <w:spacing w:before="6" w:after="6"/>
              <w:ind w:right="-450"/>
              <w:rPr>
                <w:rFonts w:ascii="Times New Roman" w:hAnsi="Times New Roman" w:cs="Times New Roman"/>
                <w:lang w:bidi="ar-EG"/>
              </w:rPr>
            </w:pPr>
            <w:r w:rsidRPr="006B6E3C">
              <w:rPr>
                <w:rFonts w:ascii="Times New Roman" w:hAnsi="Times New Roman" w:cs="Times New Roman"/>
                <w:lang w:bidi="ar-EG"/>
              </w:rPr>
              <w:t>Separable differential equations</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w:t>
            </w:r>
          </w:p>
        </w:tc>
      </w:tr>
      <w:tr w:rsidR="002858C7" w:rsidRPr="006B6E3C" w:rsidTr="006B6E3C">
        <w:trPr>
          <w:jc w:val="center"/>
        </w:trPr>
        <w:tc>
          <w:tcPr>
            <w:tcW w:w="5518" w:type="dxa"/>
            <w:tcBorders>
              <w:bottom w:val="single" w:sz="4" w:space="0" w:color="000000" w:themeColor="text1"/>
            </w:tcBorders>
          </w:tcPr>
          <w:p w:rsidR="002858C7" w:rsidRPr="006B6E3C" w:rsidRDefault="002858C7" w:rsidP="006E5C4D">
            <w:pPr>
              <w:pStyle w:val="ListParagraph"/>
              <w:numPr>
                <w:ilvl w:val="0"/>
                <w:numId w:val="9"/>
              </w:numPr>
              <w:autoSpaceDE w:val="0"/>
              <w:autoSpaceDN w:val="0"/>
              <w:adjustRightInd w:val="0"/>
              <w:spacing w:before="6" w:after="6"/>
              <w:rPr>
                <w:rFonts w:ascii="Times New Roman" w:hAnsi="Times New Roman" w:cs="Times New Roman"/>
              </w:rPr>
            </w:pPr>
            <w:r w:rsidRPr="006B6E3C">
              <w:rPr>
                <w:rFonts w:ascii="Times New Roman" w:hAnsi="Times New Roman" w:cs="Times New Roman"/>
              </w:rPr>
              <w:t>Homogenous differential equations</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w:t>
            </w:r>
          </w:p>
        </w:tc>
      </w:tr>
      <w:tr w:rsidR="002858C7" w:rsidRPr="006B6E3C" w:rsidTr="006B6E3C">
        <w:trPr>
          <w:trHeight w:val="377"/>
          <w:jc w:val="center"/>
        </w:trPr>
        <w:tc>
          <w:tcPr>
            <w:tcW w:w="5518" w:type="dxa"/>
            <w:tcBorders>
              <w:top w:val="nil"/>
            </w:tcBorders>
          </w:tcPr>
          <w:p w:rsidR="002858C7" w:rsidRPr="006B6E3C" w:rsidRDefault="002858C7" w:rsidP="006E5C4D">
            <w:pPr>
              <w:pStyle w:val="ListParagraph"/>
              <w:numPr>
                <w:ilvl w:val="0"/>
                <w:numId w:val="9"/>
              </w:numPr>
              <w:tabs>
                <w:tab w:val="left" w:pos="939"/>
              </w:tabs>
              <w:autoSpaceDE w:val="0"/>
              <w:autoSpaceDN w:val="0"/>
              <w:adjustRightInd w:val="0"/>
              <w:spacing w:before="6" w:after="6"/>
              <w:rPr>
                <w:rFonts w:ascii="Times New Roman" w:hAnsi="Times New Roman" w:cs="Times New Roman"/>
              </w:rPr>
            </w:pPr>
            <w:r w:rsidRPr="006B6E3C">
              <w:rPr>
                <w:rFonts w:ascii="Times New Roman" w:hAnsi="Times New Roman" w:cs="Times New Roman"/>
              </w:rPr>
              <w:t>Exact differential equation</w:t>
            </w:r>
          </w:p>
          <w:p w:rsidR="002858C7" w:rsidRPr="006B6E3C" w:rsidRDefault="002858C7" w:rsidP="006E5C4D">
            <w:pPr>
              <w:pStyle w:val="ListParagraph"/>
              <w:numPr>
                <w:ilvl w:val="0"/>
                <w:numId w:val="9"/>
              </w:numPr>
              <w:tabs>
                <w:tab w:val="left" w:pos="939"/>
              </w:tabs>
              <w:autoSpaceDE w:val="0"/>
              <w:autoSpaceDN w:val="0"/>
              <w:adjustRightInd w:val="0"/>
              <w:spacing w:before="6" w:after="6"/>
              <w:rPr>
                <w:rFonts w:ascii="Times New Roman" w:hAnsi="Times New Roman" w:cs="Times New Roman"/>
              </w:rPr>
            </w:pPr>
            <w:r w:rsidRPr="006B6E3C">
              <w:rPr>
                <w:rFonts w:ascii="Times New Roman" w:hAnsi="Times New Roman" w:cs="Times New Roman"/>
              </w:rPr>
              <w:t>linear differential equation</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w:t>
            </w:r>
          </w:p>
        </w:tc>
      </w:tr>
      <w:tr w:rsidR="002858C7" w:rsidRPr="006B6E3C" w:rsidTr="006B6E3C">
        <w:trPr>
          <w:jc w:val="center"/>
        </w:trPr>
        <w:tc>
          <w:tcPr>
            <w:tcW w:w="5518" w:type="dxa"/>
          </w:tcPr>
          <w:p w:rsidR="002858C7" w:rsidRPr="006B6E3C" w:rsidRDefault="002858C7" w:rsidP="006E5C4D">
            <w:pPr>
              <w:pStyle w:val="ListParagraph"/>
              <w:numPr>
                <w:ilvl w:val="0"/>
                <w:numId w:val="9"/>
              </w:numPr>
              <w:autoSpaceDE w:val="0"/>
              <w:autoSpaceDN w:val="0"/>
              <w:adjustRightInd w:val="0"/>
              <w:spacing w:before="6" w:after="6"/>
              <w:rPr>
                <w:rFonts w:ascii="Times New Roman" w:hAnsi="Times New Roman" w:cs="Times New Roman"/>
                <w:color w:val="000000" w:themeColor="text1"/>
              </w:rPr>
            </w:pPr>
            <w:r w:rsidRPr="006B6E3C">
              <w:rPr>
                <w:rFonts w:ascii="Times New Roman" w:hAnsi="Times New Roman" w:cs="Times New Roman"/>
                <w:color w:val="000000" w:themeColor="text1"/>
              </w:rPr>
              <w:t xml:space="preserve">Bernoulli’s equation    </w:t>
            </w:r>
          </w:p>
          <w:p w:rsidR="002858C7" w:rsidRPr="006B6E3C" w:rsidRDefault="002858C7" w:rsidP="006E5C4D">
            <w:pPr>
              <w:autoSpaceDE w:val="0"/>
              <w:autoSpaceDN w:val="0"/>
              <w:adjustRightInd w:val="0"/>
              <w:spacing w:before="6" w:after="6"/>
              <w:ind w:left="-211"/>
              <w:rPr>
                <w:rFonts w:ascii="Times New Roman" w:hAnsi="Times New Roman" w:cs="Times New Roman"/>
                <w:color w:val="000000" w:themeColor="text1"/>
              </w:rPr>
            </w:pPr>
            <w:r w:rsidRPr="006B6E3C">
              <w:rPr>
                <w:rFonts w:ascii="Times New Roman" w:hAnsi="Times New Roman" w:cs="Times New Roman"/>
                <w:color w:val="000000" w:themeColor="text1"/>
              </w:rPr>
              <w:t xml:space="preserve">      the linear differential operator</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2</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2</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w:t>
            </w:r>
          </w:p>
        </w:tc>
      </w:tr>
      <w:tr w:rsidR="002858C7" w:rsidRPr="006B6E3C" w:rsidTr="006B6E3C">
        <w:trPr>
          <w:jc w:val="center"/>
        </w:trPr>
        <w:tc>
          <w:tcPr>
            <w:tcW w:w="5518" w:type="dxa"/>
          </w:tcPr>
          <w:p w:rsidR="002858C7" w:rsidRPr="006B6E3C" w:rsidRDefault="002858C7" w:rsidP="006E5C4D">
            <w:pPr>
              <w:pStyle w:val="ListParagraph"/>
              <w:numPr>
                <w:ilvl w:val="0"/>
                <w:numId w:val="9"/>
              </w:numPr>
              <w:spacing w:before="6" w:after="6"/>
              <w:rPr>
                <w:rFonts w:ascii="Times New Roman" w:hAnsi="Times New Roman" w:cs="Times New Roman"/>
              </w:rPr>
            </w:pPr>
            <w:r w:rsidRPr="006B6E3C">
              <w:rPr>
                <w:rFonts w:ascii="Times New Roman" w:hAnsi="Times New Roman" w:cs="Times New Roman"/>
              </w:rPr>
              <w:t xml:space="preserve">Second order homogeneous       differential equations </w:t>
            </w:r>
            <w:r w:rsidRPr="006B6E3C">
              <w:rPr>
                <w:rFonts w:ascii="Times New Roman" w:hAnsi="Times New Roman" w:cs="Times New Roman"/>
              </w:rPr>
              <w:lastRenderedPageBreak/>
              <w:t>with constant coefficients</w:t>
            </w:r>
          </w:p>
          <w:p w:rsidR="002858C7" w:rsidRPr="006B6E3C" w:rsidRDefault="002858C7" w:rsidP="006E5C4D">
            <w:pPr>
              <w:pStyle w:val="ListParagraph"/>
              <w:numPr>
                <w:ilvl w:val="0"/>
                <w:numId w:val="9"/>
              </w:numPr>
              <w:spacing w:before="6" w:after="6"/>
              <w:rPr>
                <w:rFonts w:ascii="Times New Roman" w:hAnsi="Times New Roman" w:cs="Times New Roman"/>
              </w:rPr>
            </w:pPr>
            <w:r w:rsidRPr="006B6E3C">
              <w:rPr>
                <w:rFonts w:ascii="Times New Roman" w:hAnsi="Times New Roman" w:cs="Times New Roman"/>
              </w:rPr>
              <w:t>Non-homogeneous linear differential equations</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lastRenderedPageBreak/>
              <w:t>4</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w:t>
            </w:r>
          </w:p>
        </w:tc>
      </w:tr>
      <w:tr w:rsidR="002858C7" w:rsidRPr="006B6E3C" w:rsidTr="006B6E3C">
        <w:trPr>
          <w:jc w:val="center"/>
        </w:trPr>
        <w:tc>
          <w:tcPr>
            <w:tcW w:w="5518" w:type="dxa"/>
          </w:tcPr>
          <w:p w:rsidR="002858C7" w:rsidRPr="006B6E3C" w:rsidRDefault="002858C7" w:rsidP="006E5C4D">
            <w:pPr>
              <w:pStyle w:val="ListParagraph"/>
              <w:numPr>
                <w:ilvl w:val="0"/>
                <w:numId w:val="10"/>
              </w:numPr>
              <w:autoSpaceDE w:val="0"/>
              <w:autoSpaceDN w:val="0"/>
              <w:adjustRightInd w:val="0"/>
              <w:spacing w:before="6" w:after="6"/>
              <w:rPr>
                <w:rFonts w:ascii="Times New Roman" w:hAnsi="Times New Roman" w:cs="Times New Roman"/>
              </w:rPr>
            </w:pPr>
            <w:r w:rsidRPr="006B6E3C">
              <w:rPr>
                <w:rFonts w:ascii="Times New Roman" w:hAnsi="Times New Roman" w:cs="Times New Roman"/>
              </w:rPr>
              <w:lastRenderedPageBreak/>
              <w:t>Convergence of la-place transform</w:t>
            </w:r>
          </w:p>
          <w:p w:rsidR="002858C7" w:rsidRPr="006B6E3C" w:rsidRDefault="002858C7" w:rsidP="006E5C4D">
            <w:pPr>
              <w:pStyle w:val="ListParagraph"/>
              <w:numPr>
                <w:ilvl w:val="0"/>
                <w:numId w:val="10"/>
              </w:numPr>
              <w:autoSpaceDE w:val="0"/>
              <w:autoSpaceDN w:val="0"/>
              <w:adjustRightInd w:val="0"/>
              <w:spacing w:before="6" w:after="6"/>
              <w:rPr>
                <w:rFonts w:ascii="Times New Roman" w:hAnsi="Times New Roman" w:cs="Times New Roman"/>
              </w:rPr>
            </w:pPr>
            <w:r w:rsidRPr="006B6E3C">
              <w:rPr>
                <w:rFonts w:ascii="Times New Roman" w:hAnsi="Times New Roman" w:cs="Times New Roman"/>
              </w:rPr>
              <w:t>Important properties of la-place transform</w:t>
            </w:r>
          </w:p>
          <w:p w:rsidR="002858C7" w:rsidRPr="006B6E3C" w:rsidRDefault="002858C7" w:rsidP="006E5C4D">
            <w:pPr>
              <w:pStyle w:val="ListParagraph"/>
              <w:numPr>
                <w:ilvl w:val="0"/>
                <w:numId w:val="10"/>
              </w:numPr>
              <w:autoSpaceDE w:val="0"/>
              <w:autoSpaceDN w:val="0"/>
              <w:adjustRightInd w:val="0"/>
              <w:spacing w:before="6" w:after="6"/>
              <w:rPr>
                <w:rFonts w:ascii="Times New Roman" w:hAnsi="Times New Roman" w:cs="Times New Roman"/>
              </w:rPr>
            </w:pPr>
            <w:r w:rsidRPr="006B6E3C">
              <w:rPr>
                <w:rFonts w:ascii="Times New Roman" w:hAnsi="Times New Roman" w:cs="Times New Roman"/>
              </w:rPr>
              <w:t>Laplace transform of derivatives</w:t>
            </w:r>
          </w:p>
          <w:p w:rsidR="002858C7" w:rsidRPr="006B6E3C" w:rsidRDefault="002858C7" w:rsidP="006E5C4D">
            <w:pPr>
              <w:pStyle w:val="ListParagraph"/>
              <w:numPr>
                <w:ilvl w:val="0"/>
                <w:numId w:val="10"/>
              </w:numPr>
              <w:autoSpaceDE w:val="0"/>
              <w:autoSpaceDN w:val="0"/>
              <w:adjustRightInd w:val="0"/>
              <w:spacing w:before="6" w:after="6"/>
              <w:rPr>
                <w:rFonts w:ascii="Times New Roman" w:hAnsi="Times New Roman" w:cs="Times New Roman"/>
              </w:rPr>
            </w:pPr>
            <w:r w:rsidRPr="006B6E3C">
              <w:rPr>
                <w:rFonts w:ascii="Times New Roman" w:hAnsi="Times New Roman" w:cs="Times New Roman"/>
              </w:rPr>
              <w:t>Inverse la-place transform</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w:t>
            </w:r>
          </w:p>
        </w:tc>
      </w:tr>
      <w:tr w:rsidR="002858C7" w:rsidRPr="006B6E3C" w:rsidTr="006B6E3C">
        <w:trPr>
          <w:jc w:val="center"/>
        </w:trPr>
        <w:tc>
          <w:tcPr>
            <w:tcW w:w="5518" w:type="dxa"/>
          </w:tcPr>
          <w:p w:rsidR="002858C7" w:rsidRPr="006B6E3C" w:rsidRDefault="002858C7" w:rsidP="006E5C4D">
            <w:pPr>
              <w:pStyle w:val="ListParagraph"/>
              <w:numPr>
                <w:ilvl w:val="0"/>
                <w:numId w:val="11"/>
              </w:numPr>
              <w:autoSpaceDE w:val="0"/>
              <w:autoSpaceDN w:val="0"/>
              <w:adjustRightInd w:val="0"/>
              <w:spacing w:before="6" w:after="6"/>
              <w:rPr>
                <w:rFonts w:ascii="Times New Roman" w:hAnsi="Times New Roman" w:cs="Times New Roman"/>
              </w:rPr>
            </w:pPr>
            <w:r w:rsidRPr="006B6E3C">
              <w:rPr>
                <w:rFonts w:ascii="Times New Roman" w:hAnsi="Times New Roman" w:cs="Times New Roman"/>
              </w:rPr>
              <w:t>Functions of several variables</w:t>
            </w:r>
          </w:p>
          <w:p w:rsidR="002858C7" w:rsidRPr="006B6E3C" w:rsidRDefault="002858C7" w:rsidP="006E5C4D">
            <w:pPr>
              <w:pStyle w:val="ListParagraph"/>
              <w:numPr>
                <w:ilvl w:val="0"/>
                <w:numId w:val="11"/>
              </w:numPr>
              <w:autoSpaceDE w:val="0"/>
              <w:autoSpaceDN w:val="0"/>
              <w:adjustRightInd w:val="0"/>
              <w:spacing w:before="6" w:after="6"/>
              <w:rPr>
                <w:rFonts w:ascii="Times New Roman" w:hAnsi="Times New Roman" w:cs="Times New Roman"/>
              </w:rPr>
            </w:pPr>
            <w:r w:rsidRPr="006B6E3C">
              <w:rPr>
                <w:rFonts w:ascii="Times New Roman" w:hAnsi="Times New Roman" w:cs="Times New Roman"/>
              </w:rPr>
              <w:t>Limits of functions of several variables.</w:t>
            </w:r>
          </w:p>
          <w:p w:rsidR="002858C7" w:rsidRPr="006B6E3C" w:rsidRDefault="002858C7" w:rsidP="006E5C4D">
            <w:pPr>
              <w:pStyle w:val="ListParagraph"/>
              <w:numPr>
                <w:ilvl w:val="0"/>
                <w:numId w:val="11"/>
              </w:numPr>
              <w:autoSpaceDE w:val="0"/>
              <w:autoSpaceDN w:val="0"/>
              <w:adjustRightInd w:val="0"/>
              <w:spacing w:before="6" w:after="6"/>
              <w:rPr>
                <w:rFonts w:ascii="Times New Roman" w:hAnsi="Times New Roman" w:cs="Times New Roman"/>
              </w:rPr>
            </w:pPr>
            <w:r w:rsidRPr="006B6E3C">
              <w:rPr>
                <w:rFonts w:ascii="Times New Roman" w:hAnsi="Times New Roman" w:cs="Times New Roman"/>
              </w:rPr>
              <w:t xml:space="preserve"> Continuity in multivariable functions</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4</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w:t>
            </w:r>
          </w:p>
        </w:tc>
      </w:tr>
      <w:tr w:rsidR="002858C7" w:rsidRPr="006B6E3C" w:rsidTr="006B6E3C">
        <w:trPr>
          <w:jc w:val="center"/>
        </w:trPr>
        <w:tc>
          <w:tcPr>
            <w:tcW w:w="5518" w:type="dxa"/>
          </w:tcPr>
          <w:p w:rsidR="002858C7" w:rsidRPr="006B6E3C" w:rsidRDefault="002858C7" w:rsidP="00BD61CE">
            <w:pPr>
              <w:pStyle w:val="ListParagraph"/>
              <w:numPr>
                <w:ilvl w:val="0"/>
                <w:numId w:val="12"/>
              </w:numPr>
              <w:autoSpaceDE w:val="0"/>
              <w:autoSpaceDN w:val="0"/>
              <w:adjustRightInd w:val="0"/>
              <w:spacing w:before="6" w:after="6"/>
              <w:rPr>
                <w:rFonts w:ascii="Times New Roman" w:hAnsi="Times New Roman" w:cs="Times New Roman"/>
              </w:rPr>
            </w:pPr>
            <w:r w:rsidRPr="006B6E3C">
              <w:rPr>
                <w:rFonts w:ascii="Times New Roman" w:hAnsi="Times New Roman" w:cs="Times New Roman"/>
              </w:rPr>
              <w:t>Partial derivatives of higher order</w:t>
            </w:r>
          </w:p>
          <w:p w:rsidR="002858C7" w:rsidRPr="006B6E3C" w:rsidRDefault="002858C7" w:rsidP="006E5C4D">
            <w:pPr>
              <w:autoSpaceDE w:val="0"/>
              <w:autoSpaceDN w:val="0"/>
              <w:adjustRightInd w:val="0"/>
              <w:spacing w:before="6" w:after="6"/>
              <w:ind w:left="-211"/>
              <w:jc w:val="center"/>
              <w:rPr>
                <w:rFonts w:ascii="Times New Roman" w:hAnsi="Times New Roman" w:cs="Times New Roman"/>
              </w:rPr>
            </w:pPr>
            <w:r w:rsidRPr="006B6E3C">
              <w:rPr>
                <w:rFonts w:ascii="Times New Roman" w:hAnsi="Times New Roman" w:cs="Times New Roman"/>
              </w:rPr>
              <w:t xml:space="preserve">      extreme for functions of two variables</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2</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2</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w:t>
            </w:r>
          </w:p>
        </w:tc>
      </w:tr>
      <w:tr w:rsidR="002858C7" w:rsidRPr="006B6E3C" w:rsidTr="006B6E3C">
        <w:trPr>
          <w:jc w:val="center"/>
        </w:trPr>
        <w:tc>
          <w:tcPr>
            <w:tcW w:w="5518" w:type="dxa"/>
          </w:tcPr>
          <w:p w:rsidR="002858C7" w:rsidRPr="006B6E3C" w:rsidRDefault="002858C7" w:rsidP="006E5C4D">
            <w:pPr>
              <w:pStyle w:val="NormalWeb"/>
              <w:numPr>
                <w:ilvl w:val="0"/>
                <w:numId w:val="12"/>
              </w:numPr>
              <w:shd w:val="clear" w:color="auto" w:fill="FFFFFF"/>
              <w:spacing w:before="6" w:beforeAutospacing="0" w:after="6" w:afterAutospacing="0"/>
              <w:rPr>
                <w:sz w:val="22"/>
                <w:szCs w:val="22"/>
              </w:rPr>
            </w:pPr>
            <w:r w:rsidRPr="006B6E3C">
              <w:rPr>
                <w:sz w:val="22"/>
                <w:szCs w:val="22"/>
              </w:rPr>
              <w:t>Double integral</w:t>
            </w:r>
          </w:p>
          <w:p w:rsidR="002858C7" w:rsidRPr="006B6E3C" w:rsidRDefault="002858C7" w:rsidP="006E5C4D">
            <w:pPr>
              <w:pStyle w:val="NormalWeb"/>
              <w:numPr>
                <w:ilvl w:val="0"/>
                <w:numId w:val="12"/>
              </w:numPr>
              <w:shd w:val="clear" w:color="auto" w:fill="FFFFFF"/>
              <w:spacing w:before="6" w:beforeAutospacing="0" w:after="6" w:afterAutospacing="0"/>
              <w:rPr>
                <w:sz w:val="22"/>
                <w:szCs w:val="22"/>
              </w:rPr>
            </w:pPr>
            <w:r w:rsidRPr="006B6E3C">
              <w:rPr>
                <w:sz w:val="22"/>
                <w:szCs w:val="22"/>
              </w:rPr>
              <w:t>Triple integral Line integral in space, Green’s theorem</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2</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2</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w:t>
            </w:r>
          </w:p>
        </w:tc>
      </w:tr>
      <w:tr w:rsidR="002858C7" w:rsidRPr="006B6E3C" w:rsidTr="006B6E3C">
        <w:trPr>
          <w:jc w:val="center"/>
        </w:trPr>
        <w:tc>
          <w:tcPr>
            <w:tcW w:w="5518" w:type="dxa"/>
          </w:tcPr>
          <w:p w:rsidR="002858C7" w:rsidRPr="006B6E3C" w:rsidRDefault="002858C7" w:rsidP="006E5C4D">
            <w:pPr>
              <w:pStyle w:val="NormalWeb"/>
              <w:shd w:val="clear" w:color="auto" w:fill="FFFFFF"/>
              <w:spacing w:before="6" w:beforeAutospacing="0" w:after="6" w:afterAutospacing="0"/>
              <w:ind w:left="509"/>
              <w:rPr>
                <w:sz w:val="22"/>
                <w:szCs w:val="22"/>
              </w:rPr>
            </w:pPr>
            <w:r w:rsidRPr="006B6E3C">
              <w:rPr>
                <w:sz w:val="22"/>
                <w:szCs w:val="22"/>
              </w:rPr>
              <w:t xml:space="preserve">Total </w:t>
            </w:r>
          </w:p>
        </w:tc>
        <w:tc>
          <w:tcPr>
            <w:tcW w:w="1134"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28</w:t>
            </w:r>
          </w:p>
        </w:tc>
        <w:tc>
          <w:tcPr>
            <w:tcW w:w="1276"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28</w:t>
            </w:r>
          </w:p>
        </w:tc>
        <w:tc>
          <w:tcPr>
            <w:tcW w:w="1127" w:type="dxa"/>
            <w:vAlign w:val="center"/>
          </w:tcPr>
          <w:p w:rsidR="002858C7" w:rsidRPr="006B6E3C" w:rsidRDefault="002858C7" w:rsidP="006E5C4D">
            <w:pPr>
              <w:autoSpaceDE w:val="0"/>
              <w:autoSpaceDN w:val="0"/>
              <w:adjustRightInd w:val="0"/>
              <w:spacing w:before="6" w:after="6"/>
              <w:jc w:val="center"/>
              <w:rPr>
                <w:rFonts w:ascii="Times New Roman" w:hAnsi="Times New Roman" w:cs="Times New Roman"/>
                <w:b/>
                <w:bCs/>
              </w:rPr>
            </w:pPr>
            <w:r w:rsidRPr="006B6E3C">
              <w:rPr>
                <w:rFonts w:ascii="Times New Roman" w:hAnsi="Times New Roman" w:cs="Times New Roman"/>
                <w:b/>
                <w:bCs/>
              </w:rPr>
              <w:t>0</w:t>
            </w:r>
          </w:p>
        </w:tc>
      </w:tr>
    </w:tbl>
    <w:p w:rsidR="000E50D6" w:rsidRPr="006B6E3C" w:rsidRDefault="000E50D6" w:rsidP="006E5C4D">
      <w:pPr>
        <w:spacing w:before="6" w:after="6"/>
        <w:rPr>
          <w:rFonts w:asciiTheme="majorBidi" w:hAnsiTheme="majorBidi" w:cstheme="majorBidi"/>
          <w:b/>
          <w:bCs/>
          <w:sz w:val="2"/>
          <w:szCs w:val="2"/>
        </w:rPr>
      </w:pPr>
    </w:p>
    <w:p w:rsidR="000E50D6" w:rsidRPr="006B6E3C" w:rsidRDefault="000E50D6" w:rsidP="006E5C4D">
      <w:pPr>
        <w:spacing w:before="6" w:after="6"/>
        <w:rPr>
          <w:rFonts w:asciiTheme="majorBidi" w:hAnsiTheme="majorBidi" w:cstheme="majorBidi"/>
          <w:b/>
          <w:bCs/>
          <w:sz w:val="26"/>
          <w:szCs w:val="26"/>
        </w:rPr>
      </w:pPr>
      <w:r w:rsidRPr="006B6E3C">
        <w:rPr>
          <w:rFonts w:asciiTheme="majorBidi" w:hAnsiTheme="majorBidi" w:cstheme="majorBidi"/>
          <w:b/>
          <w:bCs/>
          <w:sz w:val="26"/>
          <w:szCs w:val="26"/>
        </w:rPr>
        <w:t>5. Teaching and learning methods:</w:t>
      </w:r>
    </w:p>
    <w:tbl>
      <w:tblPr>
        <w:tblStyle w:val="TableGrid"/>
        <w:tblW w:w="0" w:type="auto"/>
        <w:tblLook w:val="04A0" w:firstRow="1" w:lastRow="0" w:firstColumn="1" w:lastColumn="0" w:noHBand="0" w:noVBand="1"/>
      </w:tblPr>
      <w:tblGrid>
        <w:gridCol w:w="648"/>
        <w:gridCol w:w="8928"/>
      </w:tblGrid>
      <w:tr w:rsidR="000E50D6" w:rsidRPr="006B6E3C" w:rsidTr="00092858">
        <w:tc>
          <w:tcPr>
            <w:tcW w:w="648" w:type="dxa"/>
            <w:shd w:val="pct10" w:color="auto" w:fill="auto"/>
            <w:vAlign w:val="bottom"/>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No.</w:t>
            </w:r>
          </w:p>
        </w:tc>
        <w:tc>
          <w:tcPr>
            <w:tcW w:w="8928" w:type="dxa"/>
            <w:shd w:val="pct10" w:color="auto" w:fill="auto"/>
            <w:vAlign w:val="bottom"/>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Teaching Methods</w:t>
            </w:r>
          </w:p>
        </w:tc>
      </w:tr>
      <w:tr w:rsidR="000E50D6" w:rsidRPr="006B6E3C" w:rsidTr="00092858">
        <w:tc>
          <w:tcPr>
            <w:tcW w:w="64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1</w:t>
            </w:r>
          </w:p>
        </w:tc>
        <w:tc>
          <w:tcPr>
            <w:tcW w:w="89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 xml:space="preserve">Lectures </w:t>
            </w:r>
          </w:p>
        </w:tc>
      </w:tr>
      <w:tr w:rsidR="000E50D6" w:rsidRPr="006B6E3C" w:rsidTr="00092858">
        <w:tc>
          <w:tcPr>
            <w:tcW w:w="64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2</w:t>
            </w:r>
          </w:p>
        </w:tc>
        <w:tc>
          <w:tcPr>
            <w:tcW w:w="89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 xml:space="preserve">Discussion sessions </w:t>
            </w:r>
          </w:p>
        </w:tc>
      </w:tr>
      <w:tr w:rsidR="000E50D6" w:rsidRPr="006B6E3C" w:rsidTr="00092858">
        <w:tc>
          <w:tcPr>
            <w:tcW w:w="64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3</w:t>
            </w:r>
          </w:p>
        </w:tc>
        <w:tc>
          <w:tcPr>
            <w:tcW w:w="89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 xml:space="preserve">Information collection from different sources </w:t>
            </w:r>
          </w:p>
        </w:tc>
      </w:tr>
      <w:tr w:rsidR="000E50D6" w:rsidRPr="006B6E3C" w:rsidTr="00092858">
        <w:tc>
          <w:tcPr>
            <w:tcW w:w="64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4</w:t>
            </w:r>
          </w:p>
        </w:tc>
        <w:tc>
          <w:tcPr>
            <w:tcW w:w="89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 xml:space="preserve">Research assignment </w:t>
            </w:r>
          </w:p>
        </w:tc>
      </w:tr>
    </w:tbl>
    <w:p w:rsidR="006E5C4D" w:rsidRPr="006B6E3C" w:rsidRDefault="006E5C4D" w:rsidP="006E5C4D">
      <w:pPr>
        <w:spacing w:before="6" w:after="6" w:line="240" w:lineRule="auto"/>
        <w:rPr>
          <w:rFonts w:asciiTheme="majorBidi" w:hAnsiTheme="majorBidi" w:cstheme="majorBidi"/>
          <w:b/>
          <w:bCs/>
          <w:sz w:val="2"/>
          <w:szCs w:val="2"/>
        </w:rPr>
      </w:pPr>
    </w:p>
    <w:p w:rsidR="000E50D6" w:rsidRPr="006B6E3C" w:rsidRDefault="000E50D6" w:rsidP="006E5C4D">
      <w:pPr>
        <w:spacing w:before="6" w:after="6" w:line="240" w:lineRule="auto"/>
        <w:rPr>
          <w:rFonts w:asciiTheme="majorBidi" w:hAnsiTheme="majorBidi" w:cstheme="majorBidi"/>
          <w:b/>
          <w:bCs/>
          <w:sz w:val="26"/>
          <w:szCs w:val="26"/>
        </w:rPr>
      </w:pPr>
      <w:r w:rsidRPr="006B6E3C">
        <w:rPr>
          <w:rFonts w:asciiTheme="majorBidi" w:hAnsiTheme="majorBidi" w:cstheme="majorBidi"/>
          <w:b/>
          <w:bCs/>
          <w:sz w:val="26"/>
          <w:szCs w:val="26"/>
        </w:rPr>
        <w:t>6. Teaching and learning methods for disable students:</w:t>
      </w:r>
    </w:p>
    <w:tbl>
      <w:tblPr>
        <w:tblStyle w:val="TableGrid"/>
        <w:tblW w:w="0" w:type="auto"/>
        <w:tblLook w:val="04A0" w:firstRow="1" w:lastRow="0" w:firstColumn="1" w:lastColumn="0" w:noHBand="0" w:noVBand="1"/>
      </w:tblPr>
      <w:tblGrid>
        <w:gridCol w:w="629"/>
        <w:gridCol w:w="5716"/>
        <w:gridCol w:w="3231"/>
      </w:tblGrid>
      <w:tr w:rsidR="000E50D6" w:rsidRPr="006B6E3C" w:rsidTr="006B6E3C">
        <w:tc>
          <w:tcPr>
            <w:tcW w:w="629" w:type="dxa"/>
            <w:shd w:val="pct10" w:color="auto" w:fill="auto"/>
          </w:tcPr>
          <w:p w:rsidR="000E50D6" w:rsidRPr="006B6E3C" w:rsidRDefault="000E50D6" w:rsidP="006E5C4D">
            <w:pPr>
              <w:spacing w:before="6" w:after="6"/>
              <w:jc w:val="center"/>
              <w:rPr>
                <w:rFonts w:asciiTheme="majorBidi" w:hAnsiTheme="majorBidi" w:cstheme="majorBidi"/>
                <w:b/>
                <w:bCs/>
              </w:rPr>
            </w:pPr>
            <w:r w:rsidRPr="006B6E3C">
              <w:rPr>
                <w:rFonts w:asciiTheme="majorBidi" w:hAnsiTheme="majorBidi" w:cstheme="majorBidi"/>
                <w:b/>
                <w:bCs/>
              </w:rPr>
              <w:t>No.</w:t>
            </w:r>
          </w:p>
        </w:tc>
        <w:tc>
          <w:tcPr>
            <w:tcW w:w="5716" w:type="dxa"/>
            <w:shd w:val="pct10" w:color="auto" w:fill="auto"/>
          </w:tcPr>
          <w:p w:rsidR="000E50D6" w:rsidRPr="006B6E3C" w:rsidRDefault="000E50D6" w:rsidP="006E5C4D">
            <w:pPr>
              <w:spacing w:before="6" w:after="6"/>
              <w:jc w:val="center"/>
              <w:rPr>
                <w:rFonts w:asciiTheme="majorBidi" w:hAnsiTheme="majorBidi" w:cstheme="majorBidi"/>
                <w:b/>
                <w:bCs/>
              </w:rPr>
            </w:pPr>
            <w:r w:rsidRPr="006B6E3C">
              <w:rPr>
                <w:rFonts w:asciiTheme="majorBidi" w:hAnsiTheme="majorBidi" w:cstheme="majorBidi"/>
                <w:b/>
                <w:bCs/>
              </w:rPr>
              <w:t>Teaching Methods</w:t>
            </w:r>
          </w:p>
        </w:tc>
        <w:tc>
          <w:tcPr>
            <w:tcW w:w="3231" w:type="dxa"/>
            <w:shd w:val="pct10" w:color="auto" w:fill="auto"/>
          </w:tcPr>
          <w:p w:rsidR="000E50D6" w:rsidRPr="006B6E3C" w:rsidRDefault="000E50D6" w:rsidP="006E5C4D">
            <w:pPr>
              <w:spacing w:before="6" w:after="6"/>
              <w:jc w:val="center"/>
              <w:rPr>
                <w:rFonts w:asciiTheme="majorBidi" w:hAnsiTheme="majorBidi" w:cstheme="majorBidi"/>
                <w:b/>
                <w:bCs/>
              </w:rPr>
            </w:pPr>
            <w:r w:rsidRPr="006B6E3C">
              <w:rPr>
                <w:rFonts w:asciiTheme="majorBidi" w:hAnsiTheme="majorBidi" w:cstheme="majorBidi"/>
                <w:b/>
                <w:bCs/>
              </w:rPr>
              <w:t xml:space="preserve">Reason </w:t>
            </w:r>
          </w:p>
        </w:tc>
      </w:tr>
      <w:tr w:rsidR="000E50D6" w:rsidRPr="006B6E3C" w:rsidTr="006B6E3C">
        <w:tc>
          <w:tcPr>
            <w:tcW w:w="629" w:type="dxa"/>
          </w:tcPr>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rPr>
              <w:t>1</w:t>
            </w:r>
          </w:p>
        </w:tc>
        <w:tc>
          <w:tcPr>
            <w:tcW w:w="5716" w:type="dxa"/>
          </w:tcPr>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rPr>
              <w:t xml:space="preserve">Presentation  of the course in digital material  </w:t>
            </w:r>
          </w:p>
        </w:tc>
        <w:tc>
          <w:tcPr>
            <w:tcW w:w="3231" w:type="dxa"/>
          </w:tcPr>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rPr>
              <w:t xml:space="preserve">Better access any time </w:t>
            </w:r>
          </w:p>
        </w:tc>
      </w:tr>
      <w:tr w:rsidR="000E50D6" w:rsidRPr="006B6E3C" w:rsidTr="006B6E3C">
        <w:tc>
          <w:tcPr>
            <w:tcW w:w="629" w:type="dxa"/>
          </w:tcPr>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rPr>
              <w:t>2</w:t>
            </w:r>
          </w:p>
        </w:tc>
        <w:tc>
          <w:tcPr>
            <w:tcW w:w="5716" w:type="dxa"/>
          </w:tcPr>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rPr>
              <w:t>Wed communication with students</w:t>
            </w:r>
          </w:p>
        </w:tc>
        <w:tc>
          <w:tcPr>
            <w:tcW w:w="3231" w:type="dxa"/>
          </w:tcPr>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rPr>
              <w:t xml:space="preserve">Better communication with certain cases </w:t>
            </w:r>
          </w:p>
        </w:tc>
      </w:tr>
      <w:tr w:rsidR="000E50D6" w:rsidRPr="006B6E3C" w:rsidTr="006B6E3C">
        <w:tc>
          <w:tcPr>
            <w:tcW w:w="629" w:type="dxa"/>
          </w:tcPr>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rPr>
              <w:t>3</w:t>
            </w:r>
          </w:p>
        </w:tc>
        <w:tc>
          <w:tcPr>
            <w:tcW w:w="5716" w:type="dxa"/>
          </w:tcPr>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rPr>
              <w:t>Asking small groups to do assignments; each composed of low ,medium and high performance  students</w:t>
            </w:r>
          </w:p>
        </w:tc>
        <w:tc>
          <w:tcPr>
            <w:tcW w:w="3231" w:type="dxa"/>
          </w:tcPr>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rPr>
              <w:t xml:space="preserve">Knowledge and skills transfer among different levels of students </w:t>
            </w:r>
          </w:p>
        </w:tc>
      </w:tr>
    </w:tbl>
    <w:p w:rsidR="000E50D6" w:rsidRPr="006B6E3C" w:rsidRDefault="000E50D6" w:rsidP="006E5C4D">
      <w:pPr>
        <w:spacing w:before="6" w:after="6"/>
        <w:rPr>
          <w:rFonts w:asciiTheme="majorBidi" w:hAnsiTheme="majorBidi" w:cstheme="majorBidi"/>
          <w:sz w:val="2"/>
          <w:szCs w:val="2"/>
        </w:rPr>
      </w:pPr>
    </w:p>
    <w:p w:rsidR="000E50D6" w:rsidRPr="006B6E3C" w:rsidRDefault="000E50D6" w:rsidP="006E5C4D">
      <w:pPr>
        <w:spacing w:before="6" w:after="6"/>
        <w:rPr>
          <w:rFonts w:asciiTheme="majorBidi" w:hAnsiTheme="majorBidi" w:cstheme="majorBidi"/>
          <w:b/>
          <w:bCs/>
          <w:sz w:val="26"/>
          <w:szCs w:val="26"/>
        </w:rPr>
      </w:pPr>
      <w:r w:rsidRPr="006B6E3C">
        <w:rPr>
          <w:rFonts w:asciiTheme="majorBidi" w:hAnsiTheme="majorBidi" w:cstheme="majorBidi"/>
          <w:sz w:val="26"/>
          <w:szCs w:val="26"/>
        </w:rPr>
        <w:t>7</w:t>
      </w:r>
      <w:r w:rsidRPr="006B6E3C">
        <w:rPr>
          <w:rFonts w:asciiTheme="majorBidi" w:hAnsiTheme="majorBidi" w:cstheme="majorBidi"/>
          <w:b/>
          <w:bCs/>
          <w:sz w:val="26"/>
          <w:szCs w:val="26"/>
        </w:rPr>
        <w:t xml:space="preserve">. Student evaluation: </w:t>
      </w:r>
    </w:p>
    <w:p w:rsidR="000E50D6" w:rsidRPr="006B6E3C" w:rsidRDefault="000E50D6" w:rsidP="006E5C4D">
      <w:pPr>
        <w:spacing w:before="6" w:after="6"/>
        <w:rPr>
          <w:rFonts w:asciiTheme="majorBidi" w:hAnsiTheme="majorBidi" w:cstheme="majorBidi"/>
        </w:rPr>
      </w:pPr>
      <w:r w:rsidRPr="006B6E3C">
        <w:rPr>
          <w:rFonts w:asciiTheme="majorBidi" w:hAnsiTheme="majorBidi" w:cstheme="majorBidi"/>
          <w:b/>
          <w:bCs/>
        </w:rPr>
        <w:t>7.1 Student evaluation method</w:t>
      </w:r>
      <w:r w:rsidRPr="006B6E3C">
        <w:rPr>
          <w:rFonts w:asciiTheme="majorBidi" w:hAnsiTheme="majorBidi" w:cstheme="majorBidi"/>
        </w:rPr>
        <w:t>:</w:t>
      </w:r>
    </w:p>
    <w:tbl>
      <w:tblPr>
        <w:tblStyle w:val="TableGrid"/>
        <w:tblW w:w="0" w:type="auto"/>
        <w:tblLook w:val="04A0" w:firstRow="1" w:lastRow="0" w:firstColumn="1" w:lastColumn="0" w:noHBand="0" w:noVBand="1"/>
      </w:tblPr>
      <w:tblGrid>
        <w:gridCol w:w="828"/>
        <w:gridCol w:w="6240"/>
        <w:gridCol w:w="2508"/>
      </w:tblGrid>
      <w:tr w:rsidR="000E50D6" w:rsidRPr="006B6E3C" w:rsidTr="00092858">
        <w:tc>
          <w:tcPr>
            <w:tcW w:w="828" w:type="dxa"/>
            <w:shd w:val="pct10" w:color="auto" w:fill="auto"/>
            <w:vAlign w:val="bottom"/>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No.</w:t>
            </w:r>
          </w:p>
        </w:tc>
        <w:tc>
          <w:tcPr>
            <w:tcW w:w="6240" w:type="dxa"/>
            <w:shd w:val="pct10" w:color="auto" w:fill="auto"/>
            <w:vAlign w:val="bottom"/>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Evaluation Method</w:t>
            </w:r>
          </w:p>
        </w:tc>
        <w:tc>
          <w:tcPr>
            <w:tcW w:w="2508" w:type="dxa"/>
            <w:shd w:val="pct10" w:color="auto" w:fill="auto"/>
            <w:vAlign w:val="bottom"/>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ILO’s</w:t>
            </w:r>
          </w:p>
        </w:tc>
      </w:tr>
      <w:tr w:rsidR="000E50D6" w:rsidRPr="006B6E3C" w:rsidTr="00092858">
        <w:tc>
          <w:tcPr>
            <w:tcW w:w="8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1</w:t>
            </w:r>
          </w:p>
        </w:tc>
        <w:tc>
          <w:tcPr>
            <w:tcW w:w="6240"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Midterm examination</w:t>
            </w:r>
          </w:p>
        </w:tc>
        <w:tc>
          <w:tcPr>
            <w:tcW w:w="250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A1,B1</w:t>
            </w:r>
          </w:p>
        </w:tc>
      </w:tr>
      <w:tr w:rsidR="000E50D6" w:rsidRPr="006B6E3C" w:rsidTr="00092858">
        <w:tc>
          <w:tcPr>
            <w:tcW w:w="8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2</w:t>
            </w:r>
          </w:p>
        </w:tc>
        <w:tc>
          <w:tcPr>
            <w:tcW w:w="6240"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Semester work</w:t>
            </w:r>
          </w:p>
        </w:tc>
        <w:tc>
          <w:tcPr>
            <w:tcW w:w="250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C1, D</w:t>
            </w:r>
            <w:r w:rsidR="006E5C4D" w:rsidRPr="006B6E3C">
              <w:rPr>
                <w:rFonts w:asciiTheme="majorBidi" w:hAnsiTheme="majorBidi" w:cstheme="majorBidi"/>
              </w:rPr>
              <w:t>2</w:t>
            </w:r>
          </w:p>
        </w:tc>
      </w:tr>
      <w:tr w:rsidR="000E50D6" w:rsidRPr="006B6E3C" w:rsidTr="00092858">
        <w:tc>
          <w:tcPr>
            <w:tcW w:w="828" w:type="dxa"/>
          </w:tcPr>
          <w:p w:rsidR="000E50D6" w:rsidRPr="006B6E3C" w:rsidRDefault="00567F85" w:rsidP="006E5C4D">
            <w:pPr>
              <w:spacing w:before="6" w:after="6" w:line="276" w:lineRule="auto"/>
              <w:rPr>
                <w:rFonts w:asciiTheme="majorBidi" w:hAnsiTheme="majorBidi" w:cstheme="majorBidi"/>
              </w:rPr>
            </w:pPr>
            <w:r>
              <w:rPr>
                <w:rFonts w:asciiTheme="majorBidi" w:hAnsiTheme="majorBidi" w:cstheme="majorBidi"/>
              </w:rPr>
              <w:t>3</w:t>
            </w:r>
          </w:p>
        </w:tc>
        <w:tc>
          <w:tcPr>
            <w:tcW w:w="6240"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Final term examination</w:t>
            </w:r>
          </w:p>
        </w:tc>
        <w:tc>
          <w:tcPr>
            <w:tcW w:w="250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A1,B1</w:t>
            </w:r>
            <w:r w:rsidR="006E5C4D" w:rsidRPr="006B6E3C">
              <w:rPr>
                <w:rFonts w:asciiTheme="majorBidi" w:hAnsiTheme="majorBidi" w:cstheme="majorBidi"/>
              </w:rPr>
              <w:t>,C1</w:t>
            </w:r>
          </w:p>
        </w:tc>
      </w:tr>
    </w:tbl>
    <w:p w:rsidR="000E50D6" w:rsidRPr="006B6E3C" w:rsidRDefault="000E50D6" w:rsidP="006E5C4D">
      <w:pPr>
        <w:spacing w:before="6" w:after="6"/>
        <w:rPr>
          <w:rFonts w:asciiTheme="majorBidi" w:hAnsiTheme="majorBidi" w:cstheme="majorBidi"/>
          <w:b/>
          <w:bCs/>
        </w:rPr>
      </w:pPr>
      <w:r w:rsidRPr="006B6E3C">
        <w:rPr>
          <w:rFonts w:asciiTheme="majorBidi" w:hAnsiTheme="majorBidi" w:cstheme="majorBidi"/>
          <w:b/>
          <w:bCs/>
        </w:rPr>
        <w:t>7.2 Evaluation Schedule:</w:t>
      </w:r>
    </w:p>
    <w:tbl>
      <w:tblPr>
        <w:tblStyle w:val="TableGrid"/>
        <w:tblW w:w="0" w:type="auto"/>
        <w:tblLook w:val="04A0" w:firstRow="1" w:lastRow="0" w:firstColumn="1" w:lastColumn="0" w:noHBand="0" w:noVBand="1"/>
      </w:tblPr>
      <w:tblGrid>
        <w:gridCol w:w="828"/>
        <w:gridCol w:w="6240"/>
        <w:gridCol w:w="2508"/>
      </w:tblGrid>
      <w:tr w:rsidR="000E50D6" w:rsidRPr="006B6E3C" w:rsidTr="00092858">
        <w:tc>
          <w:tcPr>
            <w:tcW w:w="828" w:type="dxa"/>
            <w:shd w:val="pct10" w:color="auto" w:fill="auto"/>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No.</w:t>
            </w:r>
          </w:p>
        </w:tc>
        <w:tc>
          <w:tcPr>
            <w:tcW w:w="6240" w:type="dxa"/>
            <w:shd w:val="pct10" w:color="auto" w:fill="auto"/>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Evaluation Method</w:t>
            </w:r>
          </w:p>
        </w:tc>
        <w:tc>
          <w:tcPr>
            <w:tcW w:w="2508" w:type="dxa"/>
            <w:shd w:val="pct10" w:color="auto" w:fill="auto"/>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 xml:space="preserve">Weeks </w:t>
            </w:r>
          </w:p>
        </w:tc>
      </w:tr>
      <w:tr w:rsidR="000E50D6" w:rsidRPr="006B6E3C" w:rsidTr="00092858">
        <w:tc>
          <w:tcPr>
            <w:tcW w:w="8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1</w:t>
            </w:r>
          </w:p>
        </w:tc>
        <w:tc>
          <w:tcPr>
            <w:tcW w:w="6240"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Midterm examination</w:t>
            </w:r>
          </w:p>
        </w:tc>
        <w:tc>
          <w:tcPr>
            <w:tcW w:w="250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8</w:t>
            </w:r>
            <w:r w:rsidRPr="006B6E3C">
              <w:rPr>
                <w:rFonts w:asciiTheme="majorBidi" w:hAnsiTheme="majorBidi" w:cstheme="majorBidi"/>
                <w:vertAlign w:val="superscript"/>
              </w:rPr>
              <w:t>th</w:t>
            </w:r>
          </w:p>
        </w:tc>
      </w:tr>
      <w:tr w:rsidR="000E50D6" w:rsidRPr="006B6E3C" w:rsidTr="00092858">
        <w:tc>
          <w:tcPr>
            <w:tcW w:w="8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2</w:t>
            </w:r>
          </w:p>
        </w:tc>
        <w:tc>
          <w:tcPr>
            <w:tcW w:w="6240"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Semester work</w:t>
            </w:r>
          </w:p>
        </w:tc>
        <w:tc>
          <w:tcPr>
            <w:tcW w:w="250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2</w:t>
            </w:r>
            <w:r w:rsidRPr="006B6E3C">
              <w:rPr>
                <w:rFonts w:asciiTheme="majorBidi" w:hAnsiTheme="majorBidi" w:cstheme="majorBidi"/>
                <w:vertAlign w:val="superscript"/>
              </w:rPr>
              <w:t>nd</w:t>
            </w:r>
            <w:r w:rsidRPr="006B6E3C">
              <w:rPr>
                <w:rFonts w:asciiTheme="majorBidi" w:hAnsiTheme="majorBidi" w:cstheme="majorBidi"/>
              </w:rPr>
              <w:t xml:space="preserve"> -7</w:t>
            </w:r>
            <w:r w:rsidRPr="006B6E3C">
              <w:rPr>
                <w:rFonts w:asciiTheme="majorBidi" w:hAnsiTheme="majorBidi" w:cstheme="majorBidi"/>
                <w:vertAlign w:val="superscript"/>
              </w:rPr>
              <w:t>th</w:t>
            </w:r>
            <w:r w:rsidRPr="006B6E3C">
              <w:rPr>
                <w:rFonts w:asciiTheme="majorBidi" w:hAnsiTheme="majorBidi" w:cstheme="majorBidi"/>
              </w:rPr>
              <w:t xml:space="preserve"> - 14</w:t>
            </w:r>
            <w:r w:rsidRPr="006B6E3C">
              <w:rPr>
                <w:rFonts w:asciiTheme="majorBidi" w:hAnsiTheme="majorBidi" w:cstheme="majorBidi"/>
                <w:vertAlign w:val="superscript"/>
              </w:rPr>
              <w:t>th</w:t>
            </w:r>
          </w:p>
        </w:tc>
      </w:tr>
      <w:tr w:rsidR="000E50D6" w:rsidRPr="006B6E3C" w:rsidTr="00092858">
        <w:tc>
          <w:tcPr>
            <w:tcW w:w="828" w:type="dxa"/>
          </w:tcPr>
          <w:p w:rsidR="000E50D6" w:rsidRPr="006B6E3C" w:rsidRDefault="00567F85" w:rsidP="006E5C4D">
            <w:pPr>
              <w:spacing w:before="6" w:after="6" w:line="276" w:lineRule="auto"/>
              <w:rPr>
                <w:rFonts w:asciiTheme="majorBidi" w:hAnsiTheme="majorBidi" w:cstheme="majorBidi"/>
              </w:rPr>
            </w:pPr>
            <w:r>
              <w:rPr>
                <w:rFonts w:asciiTheme="majorBidi" w:hAnsiTheme="majorBidi" w:cstheme="majorBidi"/>
              </w:rPr>
              <w:t>3</w:t>
            </w:r>
          </w:p>
        </w:tc>
        <w:tc>
          <w:tcPr>
            <w:tcW w:w="6240"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Final term examination</w:t>
            </w:r>
          </w:p>
        </w:tc>
        <w:tc>
          <w:tcPr>
            <w:tcW w:w="250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15</w:t>
            </w:r>
            <w:r w:rsidRPr="006B6E3C">
              <w:rPr>
                <w:rFonts w:asciiTheme="majorBidi" w:hAnsiTheme="majorBidi" w:cstheme="majorBidi"/>
                <w:vertAlign w:val="superscript"/>
              </w:rPr>
              <w:t>th</w:t>
            </w:r>
          </w:p>
        </w:tc>
      </w:tr>
    </w:tbl>
    <w:p w:rsidR="006B6E3C" w:rsidRDefault="006B6E3C" w:rsidP="006E5C4D">
      <w:pPr>
        <w:spacing w:before="6" w:after="6"/>
        <w:rPr>
          <w:rFonts w:asciiTheme="majorBidi" w:hAnsiTheme="majorBidi" w:cstheme="majorBidi"/>
          <w:b/>
          <w:bCs/>
        </w:rPr>
      </w:pPr>
    </w:p>
    <w:p w:rsidR="000E50D6" w:rsidRPr="006B6E3C" w:rsidRDefault="000E50D6" w:rsidP="006E5C4D">
      <w:pPr>
        <w:spacing w:before="6" w:after="6"/>
        <w:rPr>
          <w:rFonts w:asciiTheme="majorBidi" w:hAnsiTheme="majorBidi" w:cstheme="majorBidi"/>
          <w:b/>
          <w:bCs/>
        </w:rPr>
      </w:pPr>
      <w:r w:rsidRPr="006B6E3C">
        <w:rPr>
          <w:rFonts w:asciiTheme="majorBidi" w:hAnsiTheme="majorBidi" w:cstheme="majorBidi"/>
          <w:b/>
          <w:bCs/>
        </w:rPr>
        <w:t>7.3 weighting of Evaluation:</w:t>
      </w:r>
    </w:p>
    <w:tbl>
      <w:tblPr>
        <w:tblStyle w:val="TableGrid"/>
        <w:tblW w:w="0" w:type="auto"/>
        <w:tblLook w:val="04A0" w:firstRow="1" w:lastRow="0" w:firstColumn="1" w:lastColumn="0" w:noHBand="0" w:noVBand="1"/>
      </w:tblPr>
      <w:tblGrid>
        <w:gridCol w:w="828"/>
        <w:gridCol w:w="6240"/>
        <w:gridCol w:w="2508"/>
      </w:tblGrid>
      <w:tr w:rsidR="000E50D6" w:rsidRPr="006B6E3C" w:rsidTr="00092858">
        <w:tc>
          <w:tcPr>
            <w:tcW w:w="828" w:type="dxa"/>
            <w:shd w:val="pct10" w:color="auto" w:fill="auto"/>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No.</w:t>
            </w:r>
          </w:p>
        </w:tc>
        <w:tc>
          <w:tcPr>
            <w:tcW w:w="6240" w:type="dxa"/>
            <w:shd w:val="pct10" w:color="auto" w:fill="auto"/>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evaluation method</w:t>
            </w:r>
          </w:p>
        </w:tc>
        <w:tc>
          <w:tcPr>
            <w:tcW w:w="2508" w:type="dxa"/>
            <w:shd w:val="pct10" w:color="auto" w:fill="auto"/>
          </w:tcPr>
          <w:p w:rsidR="000E50D6" w:rsidRPr="006B6E3C" w:rsidRDefault="000E50D6"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Weights</w:t>
            </w:r>
          </w:p>
        </w:tc>
      </w:tr>
      <w:tr w:rsidR="000E50D6" w:rsidRPr="006B6E3C" w:rsidTr="00092858">
        <w:tc>
          <w:tcPr>
            <w:tcW w:w="8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lastRenderedPageBreak/>
              <w:t>1</w:t>
            </w:r>
          </w:p>
        </w:tc>
        <w:tc>
          <w:tcPr>
            <w:tcW w:w="6240"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Midterm examination</w:t>
            </w:r>
          </w:p>
        </w:tc>
        <w:tc>
          <w:tcPr>
            <w:tcW w:w="2508" w:type="dxa"/>
          </w:tcPr>
          <w:p w:rsidR="000E50D6" w:rsidRPr="006B6E3C" w:rsidRDefault="000E50D6" w:rsidP="006E5C4D">
            <w:pPr>
              <w:spacing w:before="6" w:after="6" w:line="276" w:lineRule="auto"/>
              <w:jc w:val="center"/>
              <w:rPr>
                <w:rFonts w:asciiTheme="majorBidi" w:hAnsiTheme="majorBidi" w:cstheme="majorBidi"/>
              </w:rPr>
            </w:pPr>
            <w:r w:rsidRPr="006B6E3C">
              <w:rPr>
                <w:rFonts w:asciiTheme="majorBidi" w:hAnsiTheme="majorBidi" w:cstheme="majorBidi"/>
              </w:rPr>
              <w:t>20</w:t>
            </w:r>
            <w:r w:rsidR="00D31871" w:rsidRPr="006B6E3C">
              <w:rPr>
                <w:rFonts w:asciiTheme="majorBidi" w:hAnsiTheme="majorBidi" w:cstheme="majorBidi"/>
              </w:rPr>
              <w:t>%</w:t>
            </w:r>
          </w:p>
        </w:tc>
      </w:tr>
      <w:tr w:rsidR="000E50D6" w:rsidRPr="006B6E3C" w:rsidTr="00092858">
        <w:tc>
          <w:tcPr>
            <w:tcW w:w="8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2</w:t>
            </w:r>
          </w:p>
        </w:tc>
        <w:tc>
          <w:tcPr>
            <w:tcW w:w="6240"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Semester work</w:t>
            </w:r>
          </w:p>
        </w:tc>
        <w:tc>
          <w:tcPr>
            <w:tcW w:w="2508" w:type="dxa"/>
          </w:tcPr>
          <w:p w:rsidR="000E50D6" w:rsidRPr="006B6E3C" w:rsidRDefault="000E50D6" w:rsidP="006E5C4D">
            <w:pPr>
              <w:spacing w:before="6" w:after="6" w:line="276" w:lineRule="auto"/>
              <w:jc w:val="center"/>
              <w:rPr>
                <w:rFonts w:asciiTheme="majorBidi" w:hAnsiTheme="majorBidi" w:cstheme="majorBidi"/>
              </w:rPr>
            </w:pPr>
            <w:r w:rsidRPr="006B6E3C">
              <w:rPr>
                <w:rFonts w:asciiTheme="majorBidi" w:hAnsiTheme="majorBidi" w:cstheme="majorBidi"/>
              </w:rPr>
              <w:t>20</w:t>
            </w:r>
            <w:r w:rsidR="00D31871" w:rsidRPr="006B6E3C">
              <w:rPr>
                <w:rFonts w:asciiTheme="majorBidi" w:hAnsiTheme="majorBidi" w:cstheme="majorBidi"/>
              </w:rPr>
              <w:t>%</w:t>
            </w:r>
          </w:p>
        </w:tc>
      </w:tr>
      <w:tr w:rsidR="000E50D6" w:rsidRPr="006B6E3C" w:rsidTr="00092858">
        <w:tc>
          <w:tcPr>
            <w:tcW w:w="828"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4</w:t>
            </w:r>
          </w:p>
        </w:tc>
        <w:tc>
          <w:tcPr>
            <w:tcW w:w="6240" w:type="dxa"/>
          </w:tcPr>
          <w:p w:rsidR="000E50D6" w:rsidRPr="006B6E3C" w:rsidRDefault="000E50D6" w:rsidP="006E5C4D">
            <w:pPr>
              <w:spacing w:before="6" w:after="6" w:line="276" w:lineRule="auto"/>
              <w:rPr>
                <w:rFonts w:asciiTheme="majorBidi" w:hAnsiTheme="majorBidi" w:cstheme="majorBidi"/>
              </w:rPr>
            </w:pPr>
            <w:r w:rsidRPr="006B6E3C">
              <w:rPr>
                <w:rFonts w:asciiTheme="majorBidi" w:hAnsiTheme="majorBidi" w:cstheme="majorBidi"/>
              </w:rPr>
              <w:t>Final term examination</w:t>
            </w:r>
          </w:p>
        </w:tc>
        <w:tc>
          <w:tcPr>
            <w:tcW w:w="2508" w:type="dxa"/>
          </w:tcPr>
          <w:p w:rsidR="000E50D6" w:rsidRPr="006B6E3C" w:rsidRDefault="000E50D6" w:rsidP="006E5C4D">
            <w:pPr>
              <w:spacing w:before="6" w:after="6" w:line="276" w:lineRule="auto"/>
              <w:jc w:val="center"/>
              <w:rPr>
                <w:rFonts w:asciiTheme="majorBidi" w:hAnsiTheme="majorBidi" w:cstheme="majorBidi"/>
              </w:rPr>
            </w:pPr>
            <w:r w:rsidRPr="006B6E3C">
              <w:rPr>
                <w:rFonts w:asciiTheme="majorBidi" w:hAnsiTheme="majorBidi" w:cstheme="majorBidi"/>
              </w:rPr>
              <w:t>60</w:t>
            </w:r>
            <w:r w:rsidR="00D31871" w:rsidRPr="006B6E3C">
              <w:rPr>
                <w:rFonts w:asciiTheme="majorBidi" w:hAnsiTheme="majorBidi" w:cstheme="majorBidi"/>
              </w:rPr>
              <w:t>%</w:t>
            </w:r>
          </w:p>
        </w:tc>
      </w:tr>
    </w:tbl>
    <w:p w:rsidR="000E50D6" w:rsidRPr="006B6E3C" w:rsidRDefault="000E50D6" w:rsidP="006E5C4D">
      <w:pPr>
        <w:spacing w:before="6" w:after="6"/>
        <w:rPr>
          <w:rFonts w:asciiTheme="majorBidi" w:hAnsiTheme="majorBidi" w:cstheme="majorBidi"/>
          <w:sz w:val="2"/>
          <w:szCs w:val="2"/>
        </w:rPr>
      </w:pPr>
    </w:p>
    <w:p w:rsidR="000E50D6" w:rsidRPr="006B6E3C" w:rsidRDefault="000E50D6" w:rsidP="006E5C4D">
      <w:pPr>
        <w:spacing w:before="6" w:after="6"/>
        <w:rPr>
          <w:rFonts w:asciiTheme="majorBidi" w:hAnsiTheme="majorBidi" w:cstheme="majorBidi"/>
          <w:b/>
          <w:bCs/>
          <w:sz w:val="26"/>
          <w:szCs w:val="26"/>
        </w:rPr>
      </w:pPr>
      <w:r w:rsidRPr="006B6E3C">
        <w:rPr>
          <w:rFonts w:asciiTheme="majorBidi" w:hAnsiTheme="majorBidi" w:cstheme="majorBidi"/>
          <w:b/>
          <w:bCs/>
          <w:sz w:val="26"/>
          <w:szCs w:val="26"/>
        </w:rPr>
        <w:t>8. List of References:</w:t>
      </w:r>
    </w:p>
    <w:tbl>
      <w:tblPr>
        <w:tblStyle w:val="TableGrid"/>
        <w:tblW w:w="0" w:type="auto"/>
        <w:tblLook w:val="04A0" w:firstRow="1" w:lastRow="0" w:firstColumn="1" w:lastColumn="0" w:noHBand="0" w:noVBand="1"/>
      </w:tblPr>
      <w:tblGrid>
        <w:gridCol w:w="540"/>
        <w:gridCol w:w="9018"/>
      </w:tblGrid>
      <w:tr w:rsidR="00567F85" w:rsidRPr="00567F85" w:rsidTr="006B6E3C">
        <w:tc>
          <w:tcPr>
            <w:tcW w:w="540" w:type="dxa"/>
            <w:shd w:val="pct10" w:color="auto" w:fill="auto"/>
          </w:tcPr>
          <w:p w:rsidR="000E50D6" w:rsidRPr="00567F85" w:rsidRDefault="000E50D6" w:rsidP="006E5C4D">
            <w:pPr>
              <w:spacing w:before="6" w:after="6" w:line="276" w:lineRule="auto"/>
              <w:jc w:val="center"/>
              <w:rPr>
                <w:rFonts w:asciiTheme="majorBidi" w:hAnsiTheme="majorBidi" w:cstheme="majorBidi"/>
                <w:b/>
                <w:bCs/>
              </w:rPr>
            </w:pPr>
            <w:r w:rsidRPr="00567F85">
              <w:rPr>
                <w:rFonts w:asciiTheme="majorBidi" w:hAnsiTheme="majorBidi" w:cstheme="majorBidi"/>
                <w:b/>
                <w:bCs/>
              </w:rPr>
              <w:t>No.</w:t>
            </w:r>
          </w:p>
        </w:tc>
        <w:tc>
          <w:tcPr>
            <w:tcW w:w="9018" w:type="dxa"/>
            <w:shd w:val="pct10" w:color="auto" w:fill="auto"/>
          </w:tcPr>
          <w:p w:rsidR="000E50D6" w:rsidRPr="00567F85" w:rsidRDefault="000E50D6" w:rsidP="006E5C4D">
            <w:pPr>
              <w:spacing w:before="6" w:after="6" w:line="276" w:lineRule="auto"/>
              <w:jc w:val="center"/>
              <w:rPr>
                <w:rFonts w:asciiTheme="majorBidi" w:hAnsiTheme="majorBidi" w:cstheme="majorBidi"/>
                <w:b/>
                <w:bCs/>
              </w:rPr>
            </w:pPr>
            <w:r w:rsidRPr="00567F85">
              <w:rPr>
                <w:rFonts w:asciiTheme="majorBidi" w:hAnsiTheme="majorBidi" w:cstheme="majorBidi"/>
                <w:b/>
                <w:bCs/>
              </w:rPr>
              <w:t xml:space="preserve">Reference List </w:t>
            </w:r>
          </w:p>
        </w:tc>
      </w:tr>
      <w:tr w:rsidR="00567F85" w:rsidRPr="00567F85" w:rsidTr="006B6E3C">
        <w:tc>
          <w:tcPr>
            <w:tcW w:w="540" w:type="dxa"/>
          </w:tcPr>
          <w:p w:rsidR="000E50D6" w:rsidRPr="00567F85" w:rsidRDefault="000E50D6" w:rsidP="006E5C4D">
            <w:pPr>
              <w:spacing w:before="6" w:after="6" w:line="276" w:lineRule="auto"/>
              <w:rPr>
                <w:rFonts w:asciiTheme="majorBidi" w:hAnsiTheme="majorBidi" w:cstheme="majorBidi"/>
              </w:rPr>
            </w:pPr>
            <w:r w:rsidRPr="00567F85">
              <w:rPr>
                <w:rFonts w:asciiTheme="majorBidi" w:hAnsiTheme="majorBidi" w:cstheme="majorBidi"/>
              </w:rPr>
              <w:t>1</w:t>
            </w:r>
          </w:p>
        </w:tc>
        <w:tc>
          <w:tcPr>
            <w:tcW w:w="9018" w:type="dxa"/>
          </w:tcPr>
          <w:p w:rsidR="000E50D6" w:rsidRPr="00567F85" w:rsidRDefault="000E50D6" w:rsidP="006E5C4D">
            <w:pPr>
              <w:tabs>
                <w:tab w:val="left" w:pos="2250"/>
              </w:tabs>
              <w:spacing w:before="6" w:after="6" w:line="276" w:lineRule="auto"/>
              <w:rPr>
                <w:rFonts w:asciiTheme="majorBidi" w:hAnsiTheme="majorBidi" w:cstheme="majorBidi"/>
              </w:rPr>
            </w:pPr>
            <w:r w:rsidRPr="00567F85">
              <w:rPr>
                <w:rFonts w:asciiTheme="majorBidi" w:hAnsiTheme="majorBidi" w:cstheme="majorBidi"/>
              </w:rPr>
              <w:t>Peter V.O.Neil, Advanced Engineering Mathematics, Chirrs Carson Publishing, UK, 2007.</w:t>
            </w:r>
          </w:p>
        </w:tc>
      </w:tr>
      <w:tr w:rsidR="00567F85" w:rsidRPr="00567F85" w:rsidTr="006B6E3C">
        <w:tc>
          <w:tcPr>
            <w:tcW w:w="540" w:type="dxa"/>
          </w:tcPr>
          <w:p w:rsidR="000E50D6" w:rsidRPr="00567F85" w:rsidRDefault="000E50D6" w:rsidP="006E5C4D">
            <w:pPr>
              <w:spacing w:before="6" w:after="6" w:line="276" w:lineRule="auto"/>
              <w:rPr>
                <w:rFonts w:asciiTheme="majorBidi" w:hAnsiTheme="majorBidi" w:cstheme="majorBidi"/>
              </w:rPr>
            </w:pPr>
            <w:r w:rsidRPr="00567F85">
              <w:rPr>
                <w:rFonts w:asciiTheme="majorBidi" w:hAnsiTheme="majorBidi" w:cstheme="majorBidi"/>
              </w:rPr>
              <w:t>2</w:t>
            </w:r>
          </w:p>
        </w:tc>
        <w:tc>
          <w:tcPr>
            <w:tcW w:w="9018" w:type="dxa"/>
          </w:tcPr>
          <w:p w:rsidR="000E50D6" w:rsidRPr="00567F85" w:rsidRDefault="000E50D6" w:rsidP="006E5C4D">
            <w:pPr>
              <w:tabs>
                <w:tab w:val="left" w:pos="2250"/>
              </w:tabs>
              <w:spacing w:before="6" w:after="6" w:line="276" w:lineRule="auto"/>
              <w:rPr>
                <w:rFonts w:asciiTheme="majorBidi" w:hAnsiTheme="majorBidi" w:cstheme="majorBidi"/>
              </w:rPr>
            </w:pPr>
            <w:r w:rsidRPr="00567F85">
              <w:rPr>
                <w:rFonts w:asciiTheme="majorBidi" w:hAnsiTheme="majorBidi" w:cstheme="majorBidi"/>
              </w:rPr>
              <w:t>Swokowski, E , Olinick ,M and Pence, D., Calculus, PWS Publishing Company - Boston, 1994.</w:t>
            </w:r>
          </w:p>
        </w:tc>
      </w:tr>
      <w:tr w:rsidR="00567F85" w:rsidRPr="00567F85" w:rsidTr="006B6E3C">
        <w:tc>
          <w:tcPr>
            <w:tcW w:w="540" w:type="dxa"/>
          </w:tcPr>
          <w:p w:rsidR="000E50D6" w:rsidRPr="00567F85" w:rsidRDefault="000E50D6" w:rsidP="006E5C4D">
            <w:pPr>
              <w:spacing w:before="6" w:after="6" w:line="276" w:lineRule="auto"/>
              <w:rPr>
                <w:rFonts w:asciiTheme="majorBidi" w:hAnsiTheme="majorBidi" w:cstheme="majorBidi"/>
              </w:rPr>
            </w:pPr>
            <w:r w:rsidRPr="00567F85">
              <w:rPr>
                <w:rFonts w:asciiTheme="majorBidi" w:hAnsiTheme="majorBidi" w:cstheme="majorBidi"/>
              </w:rPr>
              <w:t>3</w:t>
            </w:r>
          </w:p>
        </w:tc>
        <w:tc>
          <w:tcPr>
            <w:tcW w:w="9018" w:type="dxa"/>
          </w:tcPr>
          <w:p w:rsidR="000E50D6" w:rsidRPr="00567F85" w:rsidRDefault="000E50D6" w:rsidP="006E5C4D">
            <w:pPr>
              <w:tabs>
                <w:tab w:val="left" w:pos="2250"/>
              </w:tabs>
              <w:spacing w:before="6" w:after="6" w:line="276" w:lineRule="auto"/>
              <w:rPr>
                <w:rFonts w:asciiTheme="majorBidi" w:hAnsiTheme="majorBidi" w:cstheme="majorBidi"/>
              </w:rPr>
            </w:pPr>
            <w:r w:rsidRPr="00567F85">
              <w:rPr>
                <w:rFonts w:asciiTheme="majorBidi" w:hAnsiTheme="majorBidi" w:cstheme="majorBidi"/>
              </w:rPr>
              <w:t>Mary Attenborough, Engineering Mathematics, McGraw - HILL Book Company Europe, 1994.</w:t>
            </w:r>
          </w:p>
        </w:tc>
      </w:tr>
    </w:tbl>
    <w:p w:rsidR="000E50D6" w:rsidRPr="006B6E3C" w:rsidRDefault="000E50D6" w:rsidP="006E5C4D">
      <w:pPr>
        <w:spacing w:before="6" w:after="6"/>
        <w:rPr>
          <w:rFonts w:asciiTheme="majorBidi" w:hAnsiTheme="majorBidi" w:cstheme="majorBidi"/>
          <w:sz w:val="2"/>
          <w:szCs w:val="2"/>
        </w:rPr>
      </w:pPr>
    </w:p>
    <w:p w:rsidR="000E50D6" w:rsidRPr="006B6E3C" w:rsidRDefault="000E50D6" w:rsidP="006E5C4D">
      <w:pPr>
        <w:spacing w:before="6" w:after="6"/>
        <w:ind w:left="-284"/>
        <w:rPr>
          <w:rFonts w:asciiTheme="majorBidi" w:hAnsiTheme="majorBidi" w:cstheme="majorBidi"/>
          <w:b/>
          <w:bCs/>
          <w:sz w:val="26"/>
          <w:szCs w:val="26"/>
        </w:rPr>
      </w:pPr>
      <w:r w:rsidRPr="006B6E3C">
        <w:rPr>
          <w:rFonts w:asciiTheme="majorBidi" w:hAnsiTheme="majorBidi" w:cstheme="majorBidi"/>
          <w:b/>
          <w:bCs/>
          <w:sz w:val="26"/>
          <w:szCs w:val="26"/>
        </w:rPr>
        <w:t>9. Facilities required for teaching and learning:</w:t>
      </w:r>
    </w:p>
    <w:tbl>
      <w:tblPr>
        <w:tblStyle w:val="TableGrid"/>
        <w:tblW w:w="9606" w:type="dxa"/>
        <w:tblLook w:val="04A0" w:firstRow="1" w:lastRow="0" w:firstColumn="1" w:lastColumn="0" w:noHBand="0" w:noVBand="1"/>
      </w:tblPr>
      <w:tblGrid>
        <w:gridCol w:w="630"/>
        <w:gridCol w:w="3975"/>
        <w:gridCol w:w="495"/>
        <w:gridCol w:w="4506"/>
      </w:tblGrid>
      <w:tr w:rsidR="001D68AB" w:rsidRPr="006B6E3C" w:rsidTr="00092858">
        <w:tc>
          <w:tcPr>
            <w:tcW w:w="9606" w:type="dxa"/>
            <w:gridSpan w:val="4"/>
            <w:shd w:val="pct10" w:color="auto" w:fill="auto"/>
          </w:tcPr>
          <w:p w:rsidR="001D68AB" w:rsidRPr="006B6E3C" w:rsidRDefault="001D68AB" w:rsidP="006E5C4D">
            <w:pPr>
              <w:spacing w:before="6" w:after="6" w:line="276" w:lineRule="auto"/>
              <w:jc w:val="center"/>
              <w:rPr>
                <w:rFonts w:asciiTheme="majorBidi" w:hAnsiTheme="majorBidi" w:cstheme="majorBidi"/>
                <w:b/>
                <w:bCs/>
              </w:rPr>
            </w:pPr>
            <w:r w:rsidRPr="006B6E3C">
              <w:rPr>
                <w:rFonts w:asciiTheme="majorBidi" w:hAnsiTheme="majorBidi" w:cstheme="majorBidi"/>
                <w:b/>
                <w:bCs/>
              </w:rPr>
              <w:t xml:space="preserve">Facility </w:t>
            </w:r>
          </w:p>
        </w:tc>
      </w:tr>
      <w:tr w:rsidR="001D68AB" w:rsidRPr="006B6E3C" w:rsidTr="00092858">
        <w:tc>
          <w:tcPr>
            <w:tcW w:w="630" w:type="dxa"/>
          </w:tcPr>
          <w:p w:rsidR="001D68AB" w:rsidRPr="006B6E3C" w:rsidRDefault="001D68AB" w:rsidP="006E5C4D">
            <w:pPr>
              <w:spacing w:before="6" w:after="6" w:line="276" w:lineRule="auto"/>
              <w:jc w:val="center"/>
              <w:rPr>
                <w:rFonts w:asciiTheme="majorBidi" w:hAnsiTheme="majorBidi" w:cstheme="majorBidi"/>
              </w:rPr>
            </w:pPr>
            <w:r w:rsidRPr="006B6E3C">
              <w:rPr>
                <w:rFonts w:asciiTheme="majorBidi" w:hAnsiTheme="majorBidi" w:cstheme="majorBidi"/>
              </w:rPr>
              <w:t>1</w:t>
            </w:r>
          </w:p>
        </w:tc>
        <w:tc>
          <w:tcPr>
            <w:tcW w:w="3975" w:type="dxa"/>
          </w:tcPr>
          <w:p w:rsidR="001D68AB" w:rsidRPr="006B6E3C" w:rsidRDefault="001D68AB" w:rsidP="006E5C4D">
            <w:pPr>
              <w:spacing w:before="6" w:after="6" w:line="276" w:lineRule="auto"/>
              <w:rPr>
                <w:rFonts w:asciiTheme="majorBidi" w:hAnsiTheme="majorBidi" w:cstheme="majorBidi"/>
              </w:rPr>
            </w:pPr>
            <w:r w:rsidRPr="006B6E3C">
              <w:rPr>
                <w:rFonts w:asciiTheme="majorBidi" w:hAnsiTheme="majorBidi" w:cstheme="majorBidi"/>
              </w:rPr>
              <w:t xml:space="preserve">Lecture classroom </w:t>
            </w:r>
          </w:p>
        </w:tc>
        <w:tc>
          <w:tcPr>
            <w:tcW w:w="495" w:type="dxa"/>
          </w:tcPr>
          <w:p w:rsidR="001D68AB" w:rsidRPr="006B6E3C" w:rsidRDefault="001D68AB" w:rsidP="006E5C4D">
            <w:pPr>
              <w:spacing w:before="6" w:after="6" w:line="276" w:lineRule="auto"/>
              <w:jc w:val="center"/>
              <w:rPr>
                <w:rFonts w:asciiTheme="majorBidi" w:hAnsiTheme="majorBidi" w:cstheme="majorBidi"/>
              </w:rPr>
            </w:pPr>
            <w:r w:rsidRPr="006B6E3C">
              <w:rPr>
                <w:rFonts w:asciiTheme="majorBidi" w:hAnsiTheme="majorBidi" w:cstheme="majorBidi"/>
              </w:rPr>
              <w:t>3</w:t>
            </w:r>
          </w:p>
        </w:tc>
        <w:tc>
          <w:tcPr>
            <w:tcW w:w="4506" w:type="dxa"/>
          </w:tcPr>
          <w:p w:rsidR="001D68AB" w:rsidRPr="006B6E3C" w:rsidRDefault="001D68AB" w:rsidP="006E5C4D">
            <w:pPr>
              <w:spacing w:before="6" w:after="6" w:line="276" w:lineRule="auto"/>
              <w:rPr>
                <w:rFonts w:asciiTheme="majorBidi" w:hAnsiTheme="majorBidi" w:cstheme="majorBidi"/>
              </w:rPr>
            </w:pPr>
            <w:r w:rsidRPr="006B6E3C">
              <w:rPr>
                <w:rFonts w:asciiTheme="majorBidi" w:hAnsiTheme="majorBidi" w:cstheme="majorBidi"/>
                <w:color w:val="292526"/>
              </w:rPr>
              <w:t xml:space="preserve">White board </w:t>
            </w:r>
          </w:p>
        </w:tc>
      </w:tr>
      <w:tr w:rsidR="001D68AB" w:rsidRPr="006B6E3C" w:rsidTr="00092858">
        <w:tc>
          <w:tcPr>
            <w:tcW w:w="630" w:type="dxa"/>
          </w:tcPr>
          <w:p w:rsidR="001D68AB" w:rsidRPr="006B6E3C" w:rsidRDefault="001D68AB" w:rsidP="006E5C4D">
            <w:pPr>
              <w:spacing w:before="6" w:after="6" w:line="276" w:lineRule="auto"/>
              <w:jc w:val="center"/>
              <w:rPr>
                <w:rFonts w:asciiTheme="majorBidi" w:hAnsiTheme="majorBidi" w:cstheme="majorBidi"/>
              </w:rPr>
            </w:pPr>
            <w:r w:rsidRPr="006B6E3C">
              <w:rPr>
                <w:rFonts w:asciiTheme="majorBidi" w:hAnsiTheme="majorBidi" w:cstheme="majorBidi"/>
              </w:rPr>
              <w:t>2</w:t>
            </w:r>
          </w:p>
        </w:tc>
        <w:tc>
          <w:tcPr>
            <w:tcW w:w="3975" w:type="dxa"/>
          </w:tcPr>
          <w:p w:rsidR="001D68AB" w:rsidRPr="006B6E3C" w:rsidRDefault="006C3C7A" w:rsidP="006E5C4D">
            <w:pPr>
              <w:spacing w:before="6" w:after="6" w:line="276" w:lineRule="auto"/>
              <w:rPr>
                <w:rFonts w:asciiTheme="majorBidi" w:hAnsiTheme="majorBidi" w:cstheme="majorBidi"/>
              </w:rPr>
            </w:pPr>
            <w:r w:rsidRPr="006B6E3C">
              <w:rPr>
                <w:rFonts w:asciiTheme="majorBidi" w:hAnsiTheme="majorBidi" w:cstheme="majorBidi"/>
                <w:color w:val="292526"/>
              </w:rPr>
              <w:t>S</w:t>
            </w:r>
            <w:r w:rsidR="001D68AB" w:rsidRPr="006B6E3C">
              <w:rPr>
                <w:rFonts w:asciiTheme="majorBidi" w:hAnsiTheme="majorBidi" w:cstheme="majorBidi"/>
                <w:color w:val="292526"/>
              </w:rPr>
              <w:t>eminar</w:t>
            </w:r>
          </w:p>
        </w:tc>
        <w:tc>
          <w:tcPr>
            <w:tcW w:w="495" w:type="dxa"/>
          </w:tcPr>
          <w:p w:rsidR="001D68AB" w:rsidRPr="006B6E3C" w:rsidRDefault="001D68AB" w:rsidP="006E5C4D">
            <w:pPr>
              <w:spacing w:before="6" w:after="6" w:line="276" w:lineRule="auto"/>
              <w:jc w:val="center"/>
              <w:rPr>
                <w:rFonts w:asciiTheme="majorBidi" w:hAnsiTheme="majorBidi" w:cstheme="majorBidi"/>
              </w:rPr>
            </w:pPr>
            <w:r w:rsidRPr="006B6E3C">
              <w:rPr>
                <w:rFonts w:asciiTheme="majorBidi" w:hAnsiTheme="majorBidi" w:cstheme="majorBidi"/>
              </w:rPr>
              <w:t>4</w:t>
            </w:r>
          </w:p>
        </w:tc>
        <w:tc>
          <w:tcPr>
            <w:tcW w:w="4506" w:type="dxa"/>
          </w:tcPr>
          <w:p w:rsidR="001D68AB" w:rsidRPr="006B6E3C" w:rsidRDefault="001D68AB" w:rsidP="006E5C4D">
            <w:pPr>
              <w:spacing w:before="6" w:after="6" w:line="276" w:lineRule="auto"/>
              <w:rPr>
                <w:rFonts w:asciiTheme="majorBidi" w:hAnsiTheme="majorBidi" w:cstheme="majorBidi"/>
              </w:rPr>
            </w:pPr>
            <w:r w:rsidRPr="006B6E3C">
              <w:rPr>
                <w:rFonts w:asciiTheme="majorBidi" w:hAnsiTheme="majorBidi" w:cstheme="majorBidi"/>
                <w:color w:val="292526"/>
              </w:rPr>
              <w:t>Data Show</w:t>
            </w:r>
            <w:r w:rsidRPr="006B6E3C">
              <w:rPr>
                <w:rFonts w:asciiTheme="majorBidi" w:hAnsiTheme="majorBidi" w:cstheme="majorBidi"/>
              </w:rPr>
              <w:t xml:space="preserve"> system </w:t>
            </w:r>
          </w:p>
        </w:tc>
      </w:tr>
    </w:tbl>
    <w:p w:rsidR="000E50D6" w:rsidRPr="006B6E3C" w:rsidRDefault="000E50D6" w:rsidP="006E5C4D">
      <w:pPr>
        <w:spacing w:before="6" w:after="6"/>
        <w:rPr>
          <w:rFonts w:asciiTheme="majorBidi" w:hAnsiTheme="majorBidi" w:cstheme="majorBidi"/>
          <w:b/>
          <w:bCs/>
          <w:sz w:val="2"/>
          <w:szCs w:val="2"/>
        </w:rPr>
      </w:pPr>
    </w:p>
    <w:p w:rsidR="000E50D6" w:rsidRPr="006B6E3C" w:rsidRDefault="000E50D6" w:rsidP="00BD61CE">
      <w:pPr>
        <w:spacing w:before="6" w:after="6"/>
        <w:ind w:left="-284"/>
        <w:rPr>
          <w:rFonts w:asciiTheme="majorBidi" w:hAnsiTheme="majorBidi" w:cstheme="majorBidi"/>
          <w:b/>
          <w:bCs/>
          <w:sz w:val="26"/>
          <w:szCs w:val="26"/>
        </w:rPr>
      </w:pPr>
      <w:r w:rsidRPr="006B6E3C">
        <w:rPr>
          <w:rFonts w:asciiTheme="majorBidi" w:hAnsiTheme="majorBidi" w:cstheme="majorBidi"/>
          <w:b/>
          <w:bCs/>
          <w:sz w:val="26"/>
          <w:szCs w:val="26"/>
        </w:rPr>
        <w:t>10. Matrix of knowledge and skills of the course:</w:t>
      </w:r>
    </w:p>
    <w:tbl>
      <w:tblPr>
        <w:tblStyle w:val="TableGrid"/>
        <w:tblW w:w="10763" w:type="dxa"/>
        <w:tblInd w:w="-342" w:type="dxa"/>
        <w:tblLayout w:type="fixed"/>
        <w:tblLook w:val="04A0" w:firstRow="1" w:lastRow="0" w:firstColumn="1" w:lastColumn="0" w:noHBand="0" w:noVBand="1"/>
      </w:tblPr>
      <w:tblGrid>
        <w:gridCol w:w="630"/>
        <w:gridCol w:w="3648"/>
        <w:gridCol w:w="815"/>
        <w:gridCol w:w="1843"/>
        <w:gridCol w:w="1418"/>
        <w:gridCol w:w="1417"/>
        <w:gridCol w:w="992"/>
      </w:tblGrid>
      <w:tr w:rsidR="000E50D6" w:rsidRPr="006B6E3C" w:rsidTr="006B6E3C">
        <w:tc>
          <w:tcPr>
            <w:tcW w:w="630" w:type="dxa"/>
            <w:shd w:val="pct10" w:color="auto" w:fill="auto"/>
            <w:vAlign w:val="center"/>
          </w:tcPr>
          <w:p w:rsidR="000E50D6" w:rsidRPr="006B6E3C" w:rsidRDefault="000E50D6" w:rsidP="006B6E3C">
            <w:pPr>
              <w:spacing w:before="6" w:after="6" w:line="276" w:lineRule="auto"/>
              <w:jc w:val="center"/>
              <w:rPr>
                <w:rFonts w:asciiTheme="majorBidi" w:hAnsiTheme="majorBidi" w:cstheme="majorBidi"/>
                <w:b/>
                <w:bCs/>
                <w:sz w:val="20"/>
                <w:szCs w:val="20"/>
              </w:rPr>
            </w:pPr>
            <w:r w:rsidRPr="006B6E3C">
              <w:rPr>
                <w:rFonts w:asciiTheme="majorBidi" w:hAnsiTheme="majorBidi" w:cstheme="majorBidi"/>
                <w:b/>
                <w:bCs/>
                <w:sz w:val="20"/>
                <w:szCs w:val="20"/>
              </w:rPr>
              <w:t>No.</w:t>
            </w:r>
          </w:p>
        </w:tc>
        <w:tc>
          <w:tcPr>
            <w:tcW w:w="3648" w:type="dxa"/>
            <w:shd w:val="pct10" w:color="auto" w:fill="auto"/>
            <w:vAlign w:val="center"/>
          </w:tcPr>
          <w:p w:rsidR="000E50D6" w:rsidRPr="006B6E3C" w:rsidRDefault="000E50D6" w:rsidP="006B6E3C">
            <w:pPr>
              <w:spacing w:before="6" w:after="6" w:line="276" w:lineRule="auto"/>
              <w:jc w:val="center"/>
              <w:rPr>
                <w:rFonts w:asciiTheme="majorBidi" w:hAnsiTheme="majorBidi" w:cstheme="majorBidi"/>
                <w:b/>
                <w:bCs/>
                <w:sz w:val="20"/>
                <w:szCs w:val="20"/>
              </w:rPr>
            </w:pPr>
            <w:r w:rsidRPr="006B6E3C">
              <w:rPr>
                <w:rFonts w:asciiTheme="majorBidi" w:hAnsiTheme="majorBidi" w:cstheme="majorBidi"/>
                <w:b/>
                <w:bCs/>
                <w:sz w:val="20"/>
                <w:szCs w:val="20"/>
              </w:rPr>
              <w:t>Topic</w:t>
            </w:r>
          </w:p>
        </w:tc>
        <w:tc>
          <w:tcPr>
            <w:tcW w:w="815" w:type="dxa"/>
            <w:shd w:val="pct10" w:color="auto" w:fill="auto"/>
            <w:vAlign w:val="center"/>
          </w:tcPr>
          <w:p w:rsidR="000E50D6" w:rsidRPr="006B6E3C" w:rsidRDefault="000E50D6" w:rsidP="006B6E3C">
            <w:pPr>
              <w:spacing w:before="6" w:after="6" w:line="276" w:lineRule="auto"/>
              <w:jc w:val="center"/>
              <w:rPr>
                <w:rFonts w:asciiTheme="majorBidi" w:hAnsiTheme="majorBidi" w:cstheme="majorBidi"/>
                <w:b/>
                <w:bCs/>
                <w:sz w:val="20"/>
                <w:szCs w:val="20"/>
              </w:rPr>
            </w:pPr>
            <w:r w:rsidRPr="006B6E3C">
              <w:rPr>
                <w:rFonts w:asciiTheme="majorBidi" w:hAnsiTheme="majorBidi" w:cstheme="majorBidi"/>
                <w:b/>
                <w:bCs/>
                <w:sz w:val="20"/>
                <w:szCs w:val="20"/>
              </w:rPr>
              <w:t>Aims</w:t>
            </w:r>
          </w:p>
        </w:tc>
        <w:tc>
          <w:tcPr>
            <w:tcW w:w="1843" w:type="dxa"/>
            <w:shd w:val="pct10" w:color="auto" w:fill="auto"/>
            <w:vAlign w:val="center"/>
          </w:tcPr>
          <w:p w:rsidR="000E50D6" w:rsidRPr="006B6E3C" w:rsidRDefault="000E50D6" w:rsidP="006B6E3C">
            <w:pPr>
              <w:spacing w:before="6" w:after="6" w:line="276" w:lineRule="auto"/>
              <w:jc w:val="center"/>
              <w:rPr>
                <w:rFonts w:asciiTheme="majorBidi" w:hAnsiTheme="majorBidi" w:cstheme="majorBidi"/>
                <w:b/>
                <w:bCs/>
                <w:sz w:val="20"/>
                <w:szCs w:val="20"/>
              </w:rPr>
            </w:pPr>
            <w:r w:rsidRPr="006B6E3C">
              <w:rPr>
                <w:rFonts w:asciiTheme="majorBidi" w:hAnsiTheme="majorBidi" w:cstheme="majorBidi"/>
                <w:b/>
                <w:bCs/>
                <w:sz w:val="20"/>
                <w:szCs w:val="20"/>
              </w:rPr>
              <w:t>Knowledge and understanding</w:t>
            </w:r>
          </w:p>
        </w:tc>
        <w:tc>
          <w:tcPr>
            <w:tcW w:w="1418" w:type="dxa"/>
            <w:shd w:val="pct10" w:color="auto" w:fill="auto"/>
            <w:vAlign w:val="center"/>
          </w:tcPr>
          <w:p w:rsidR="000E50D6" w:rsidRPr="006B6E3C" w:rsidRDefault="000E50D6" w:rsidP="006B6E3C">
            <w:pPr>
              <w:spacing w:before="6" w:after="6" w:line="276" w:lineRule="auto"/>
              <w:jc w:val="center"/>
              <w:rPr>
                <w:rFonts w:asciiTheme="majorBidi" w:hAnsiTheme="majorBidi" w:cstheme="majorBidi"/>
                <w:b/>
                <w:bCs/>
                <w:sz w:val="20"/>
                <w:szCs w:val="20"/>
              </w:rPr>
            </w:pPr>
            <w:r w:rsidRPr="006B6E3C">
              <w:rPr>
                <w:rFonts w:asciiTheme="majorBidi" w:hAnsiTheme="majorBidi" w:cstheme="majorBidi"/>
                <w:b/>
                <w:bCs/>
                <w:sz w:val="20"/>
                <w:szCs w:val="20"/>
              </w:rPr>
              <w:t>Intellectual Skills</w:t>
            </w:r>
          </w:p>
        </w:tc>
        <w:tc>
          <w:tcPr>
            <w:tcW w:w="1417" w:type="dxa"/>
            <w:shd w:val="pct10" w:color="auto" w:fill="auto"/>
            <w:vAlign w:val="center"/>
          </w:tcPr>
          <w:p w:rsidR="000E50D6" w:rsidRPr="006B6E3C" w:rsidRDefault="000E50D6" w:rsidP="006B6E3C">
            <w:pPr>
              <w:spacing w:before="6" w:after="6" w:line="276" w:lineRule="auto"/>
              <w:jc w:val="center"/>
              <w:rPr>
                <w:rFonts w:asciiTheme="majorBidi" w:hAnsiTheme="majorBidi" w:cstheme="majorBidi"/>
                <w:b/>
                <w:bCs/>
                <w:sz w:val="20"/>
                <w:szCs w:val="20"/>
              </w:rPr>
            </w:pPr>
            <w:r w:rsidRPr="006B6E3C">
              <w:rPr>
                <w:rFonts w:asciiTheme="majorBidi" w:hAnsiTheme="majorBidi" w:cstheme="majorBidi"/>
                <w:b/>
                <w:bCs/>
                <w:sz w:val="20"/>
                <w:szCs w:val="20"/>
              </w:rPr>
              <w:t>Professional Skills</w:t>
            </w:r>
          </w:p>
        </w:tc>
        <w:tc>
          <w:tcPr>
            <w:tcW w:w="992" w:type="dxa"/>
            <w:shd w:val="pct10" w:color="auto" w:fill="auto"/>
            <w:vAlign w:val="center"/>
          </w:tcPr>
          <w:p w:rsidR="000E50D6" w:rsidRPr="006B6E3C" w:rsidRDefault="000E50D6" w:rsidP="006B6E3C">
            <w:pPr>
              <w:spacing w:before="6" w:after="6" w:line="276" w:lineRule="auto"/>
              <w:jc w:val="center"/>
              <w:rPr>
                <w:rFonts w:asciiTheme="majorBidi" w:hAnsiTheme="majorBidi" w:cstheme="majorBidi"/>
                <w:b/>
                <w:bCs/>
                <w:sz w:val="20"/>
                <w:szCs w:val="20"/>
              </w:rPr>
            </w:pPr>
            <w:r w:rsidRPr="006B6E3C">
              <w:rPr>
                <w:rFonts w:asciiTheme="majorBidi" w:hAnsiTheme="majorBidi" w:cstheme="majorBidi"/>
                <w:b/>
                <w:bCs/>
                <w:sz w:val="20"/>
                <w:szCs w:val="20"/>
              </w:rPr>
              <w:t>General Skills</w:t>
            </w:r>
          </w:p>
        </w:tc>
      </w:tr>
      <w:tr w:rsidR="000E50D6" w:rsidRPr="006B6E3C" w:rsidTr="006B6E3C">
        <w:tc>
          <w:tcPr>
            <w:tcW w:w="630"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BD61CE">
              <w:rPr>
                <w:rFonts w:asciiTheme="majorBidi" w:hAnsiTheme="majorBidi" w:cstheme="majorBidi"/>
                <w:color w:val="FF0000"/>
                <w:sz w:val="20"/>
                <w:szCs w:val="20"/>
              </w:rPr>
              <w:t>1</w:t>
            </w:r>
          </w:p>
        </w:tc>
        <w:tc>
          <w:tcPr>
            <w:tcW w:w="3648" w:type="dxa"/>
          </w:tcPr>
          <w:p w:rsidR="000E50D6" w:rsidRPr="006B6E3C" w:rsidRDefault="000E50D6" w:rsidP="006B6E3C">
            <w:pPr>
              <w:spacing w:before="6" w:after="6" w:line="276" w:lineRule="auto"/>
              <w:rPr>
                <w:rFonts w:asciiTheme="majorBidi" w:hAnsiTheme="majorBidi" w:cstheme="majorBidi"/>
                <w:sz w:val="20"/>
                <w:szCs w:val="20"/>
                <w:lang w:bidi="ar-EG"/>
              </w:rPr>
            </w:pPr>
            <w:r w:rsidRPr="006B6E3C">
              <w:rPr>
                <w:rFonts w:asciiTheme="majorBidi" w:hAnsiTheme="majorBidi" w:cstheme="majorBidi"/>
                <w:b/>
                <w:bCs/>
                <w:sz w:val="20"/>
                <w:szCs w:val="20"/>
              </w:rPr>
              <w:t>Partial differentiation applications</w:t>
            </w:r>
            <w:r w:rsidRPr="006B6E3C">
              <w:rPr>
                <w:rFonts w:asciiTheme="majorBidi" w:hAnsiTheme="majorBidi" w:cstheme="majorBidi"/>
                <w:sz w:val="20"/>
                <w:szCs w:val="20"/>
              </w:rPr>
              <w:t xml:space="preserve">: </w:t>
            </w:r>
            <w:r w:rsidRPr="006B6E3C">
              <w:rPr>
                <w:rFonts w:asciiTheme="majorBidi" w:hAnsiTheme="majorBidi" w:cstheme="majorBidi"/>
                <w:sz w:val="20"/>
                <w:szCs w:val="20"/>
                <w:rtl/>
              </w:rPr>
              <w:t xml:space="preserve"> </w:t>
            </w:r>
            <w:r w:rsidRPr="006B6E3C">
              <w:rPr>
                <w:rFonts w:asciiTheme="majorBidi" w:hAnsiTheme="majorBidi" w:cstheme="majorBidi"/>
                <w:sz w:val="20"/>
                <w:szCs w:val="20"/>
              </w:rPr>
              <w:t>maximum and minimum values in more than one variable – directional analysis - the directional differential effects</w:t>
            </w:r>
            <w:r w:rsidRPr="006B6E3C">
              <w:rPr>
                <w:rFonts w:asciiTheme="majorBidi" w:hAnsiTheme="majorBidi" w:cstheme="majorBidi"/>
                <w:sz w:val="20"/>
                <w:szCs w:val="20"/>
                <w:rtl/>
              </w:rPr>
              <w:t xml:space="preserve"> - </w:t>
            </w:r>
            <w:r w:rsidRPr="006B6E3C">
              <w:rPr>
                <w:rFonts w:asciiTheme="majorBidi" w:hAnsiTheme="majorBidi" w:cstheme="majorBidi"/>
                <w:sz w:val="20"/>
                <w:szCs w:val="20"/>
              </w:rPr>
              <w:t>the multi integrations and its applications (the curved and the orthogonal axis) – Gauss- Stokes theory - the endless series and function expansion – basic concepts for the convergence and divergence</w:t>
            </w:r>
          </w:p>
        </w:tc>
        <w:tc>
          <w:tcPr>
            <w:tcW w:w="815"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1</w:t>
            </w:r>
          </w:p>
        </w:tc>
        <w:tc>
          <w:tcPr>
            <w:tcW w:w="1843" w:type="dxa"/>
            <w:vAlign w:val="center"/>
          </w:tcPr>
          <w:p w:rsidR="000E50D6" w:rsidRPr="006B6E3C" w:rsidRDefault="000E50D6" w:rsidP="006E5C4D">
            <w:pPr>
              <w:tabs>
                <w:tab w:val="right" w:pos="1762"/>
              </w:tabs>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A1</w:t>
            </w:r>
          </w:p>
        </w:tc>
        <w:tc>
          <w:tcPr>
            <w:tcW w:w="1418"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B1</w:t>
            </w:r>
          </w:p>
        </w:tc>
        <w:tc>
          <w:tcPr>
            <w:tcW w:w="1417"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C1</w:t>
            </w:r>
          </w:p>
        </w:tc>
        <w:tc>
          <w:tcPr>
            <w:tcW w:w="992"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D</w:t>
            </w:r>
            <w:r w:rsidR="000A4B34" w:rsidRPr="006B6E3C">
              <w:rPr>
                <w:rFonts w:asciiTheme="majorBidi" w:hAnsiTheme="majorBidi" w:cstheme="majorBidi"/>
                <w:sz w:val="20"/>
                <w:szCs w:val="20"/>
              </w:rPr>
              <w:t>2</w:t>
            </w:r>
          </w:p>
        </w:tc>
      </w:tr>
      <w:tr w:rsidR="000E50D6" w:rsidRPr="006B6E3C" w:rsidTr="006B6E3C">
        <w:trPr>
          <w:trHeight w:val="2927"/>
        </w:trPr>
        <w:tc>
          <w:tcPr>
            <w:tcW w:w="630"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BD61CE">
              <w:rPr>
                <w:rFonts w:asciiTheme="majorBidi" w:hAnsiTheme="majorBidi" w:cstheme="majorBidi"/>
                <w:color w:val="FF0000"/>
                <w:sz w:val="20"/>
                <w:szCs w:val="20"/>
              </w:rPr>
              <w:t>2</w:t>
            </w:r>
          </w:p>
        </w:tc>
        <w:tc>
          <w:tcPr>
            <w:tcW w:w="3648" w:type="dxa"/>
          </w:tcPr>
          <w:p w:rsidR="000E50D6" w:rsidRPr="006B6E3C" w:rsidRDefault="000E50D6" w:rsidP="006E5C4D">
            <w:pPr>
              <w:spacing w:before="6" w:after="6" w:line="276" w:lineRule="auto"/>
              <w:rPr>
                <w:rFonts w:asciiTheme="majorBidi" w:hAnsiTheme="majorBidi" w:cstheme="majorBidi"/>
                <w:sz w:val="20"/>
                <w:szCs w:val="20"/>
                <w:lang w:bidi="ar-EG"/>
              </w:rPr>
            </w:pPr>
            <w:r w:rsidRPr="006B6E3C">
              <w:rPr>
                <w:rFonts w:asciiTheme="majorBidi" w:hAnsiTheme="majorBidi" w:cstheme="majorBidi"/>
                <w:b/>
                <w:bCs/>
                <w:sz w:val="20"/>
                <w:szCs w:val="20"/>
              </w:rPr>
              <w:t>Ordinary differential equations:</w:t>
            </w:r>
            <w:r w:rsidRPr="006B6E3C">
              <w:rPr>
                <w:rFonts w:asciiTheme="majorBidi" w:hAnsiTheme="majorBidi" w:cstheme="majorBidi"/>
                <w:sz w:val="20"/>
                <w:szCs w:val="20"/>
              </w:rPr>
              <w:t xml:space="preserve">  The first order (the equations which can be separated, homogeneous, exact and linear) - the ordinary differential equations from the second order and higher orders (with constant and variable coefficients), systems from the ordinary differential equations– Laplace transfer and its applications in the solution of differential equations</w:t>
            </w:r>
          </w:p>
          <w:p w:rsidR="000E50D6" w:rsidRPr="006B6E3C" w:rsidRDefault="000E50D6" w:rsidP="006E5C4D">
            <w:pPr>
              <w:spacing w:before="6" w:after="6" w:line="276" w:lineRule="auto"/>
              <w:rPr>
                <w:rFonts w:asciiTheme="majorBidi" w:hAnsiTheme="majorBidi" w:cstheme="majorBidi"/>
                <w:sz w:val="20"/>
                <w:szCs w:val="20"/>
              </w:rPr>
            </w:pPr>
          </w:p>
        </w:tc>
        <w:tc>
          <w:tcPr>
            <w:tcW w:w="815"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1</w:t>
            </w:r>
          </w:p>
        </w:tc>
        <w:tc>
          <w:tcPr>
            <w:tcW w:w="1843" w:type="dxa"/>
            <w:vAlign w:val="center"/>
          </w:tcPr>
          <w:p w:rsidR="000E50D6" w:rsidRPr="006B6E3C" w:rsidRDefault="000E50D6" w:rsidP="006E5C4D">
            <w:pPr>
              <w:tabs>
                <w:tab w:val="right" w:pos="1762"/>
              </w:tabs>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A1</w:t>
            </w:r>
          </w:p>
        </w:tc>
        <w:tc>
          <w:tcPr>
            <w:tcW w:w="1418"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B1</w:t>
            </w:r>
          </w:p>
        </w:tc>
        <w:tc>
          <w:tcPr>
            <w:tcW w:w="1417"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C1</w:t>
            </w:r>
          </w:p>
        </w:tc>
        <w:tc>
          <w:tcPr>
            <w:tcW w:w="992" w:type="dxa"/>
            <w:vAlign w:val="center"/>
          </w:tcPr>
          <w:p w:rsidR="000E50D6" w:rsidRPr="006B6E3C" w:rsidRDefault="000E50D6" w:rsidP="006E5C4D">
            <w:pPr>
              <w:spacing w:before="6" w:after="6" w:line="276" w:lineRule="auto"/>
              <w:jc w:val="center"/>
              <w:rPr>
                <w:rFonts w:asciiTheme="majorBidi" w:hAnsiTheme="majorBidi" w:cstheme="majorBidi"/>
                <w:sz w:val="20"/>
                <w:szCs w:val="20"/>
              </w:rPr>
            </w:pPr>
            <w:r w:rsidRPr="006B6E3C">
              <w:rPr>
                <w:rFonts w:asciiTheme="majorBidi" w:hAnsiTheme="majorBidi" w:cstheme="majorBidi"/>
                <w:sz w:val="20"/>
                <w:szCs w:val="20"/>
              </w:rPr>
              <w:t>D</w:t>
            </w:r>
            <w:r w:rsidR="00501864" w:rsidRPr="006B6E3C">
              <w:rPr>
                <w:rFonts w:asciiTheme="majorBidi" w:hAnsiTheme="majorBidi" w:cstheme="majorBidi"/>
                <w:sz w:val="20"/>
                <w:szCs w:val="20"/>
              </w:rPr>
              <w:t>2</w:t>
            </w:r>
          </w:p>
        </w:tc>
      </w:tr>
    </w:tbl>
    <w:p w:rsidR="000E50D6" w:rsidRPr="006B6E3C" w:rsidRDefault="000E50D6" w:rsidP="006E5C4D">
      <w:pPr>
        <w:spacing w:before="6" w:after="6"/>
        <w:rPr>
          <w:rFonts w:asciiTheme="majorBidi" w:hAnsiTheme="majorBidi" w:cstheme="majorBidi"/>
          <w:b/>
          <w:bCs/>
        </w:rPr>
      </w:pPr>
      <w:r w:rsidRPr="006B6E3C">
        <w:rPr>
          <w:rFonts w:asciiTheme="majorBidi" w:hAnsiTheme="majorBidi" w:cstheme="majorBidi"/>
          <w:b/>
          <w:bCs/>
        </w:rPr>
        <w:t xml:space="preserve">Course Coordinator: Dr. Ibrahim El shamy </w:t>
      </w:r>
    </w:p>
    <w:p w:rsidR="000E50D6" w:rsidRPr="006B6E3C" w:rsidRDefault="000E50D6" w:rsidP="006E5C4D">
      <w:pPr>
        <w:spacing w:before="6" w:after="6"/>
        <w:rPr>
          <w:rFonts w:asciiTheme="majorBidi" w:hAnsiTheme="majorBidi" w:cstheme="majorBidi"/>
          <w:b/>
          <w:bCs/>
        </w:rPr>
      </w:pPr>
      <w:r w:rsidRPr="006B6E3C">
        <w:rPr>
          <w:rFonts w:asciiTheme="majorBidi" w:hAnsiTheme="majorBidi" w:cstheme="majorBidi"/>
          <w:b/>
          <w:bCs/>
        </w:rPr>
        <w:t xml:space="preserve">Head of Department: Prof.Dr.Mohammed Saad Elkady     </w:t>
      </w:r>
    </w:p>
    <w:p w:rsidR="000E50D6" w:rsidRPr="006B6E3C" w:rsidRDefault="000E50D6" w:rsidP="006E5C4D">
      <w:pPr>
        <w:spacing w:before="6" w:after="6"/>
        <w:rPr>
          <w:rFonts w:asciiTheme="majorBidi" w:hAnsiTheme="majorBidi" w:cstheme="majorBidi"/>
          <w:b/>
          <w:bCs/>
        </w:rPr>
      </w:pPr>
      <w:r w:rsidRPr="006B6E3C">
        <w:rPr>
          <w:rFonts w:asciiTheme="majorBidi" w:hAnsiTheme="majorBidi" w:cstheme="majorBidi"/>
          <w:b/>
          <w:bCs/>
        </w:rPr>
        <w:t xml:space="preserve">Date of Approval: </w:t>
      </w:r>
    </w:p>
    <w:sectPr w:rsidR="000E50D6" w:rsidRPr="006B6E3C" w:rsidSect="00A41927">
      <w:headerReference w:type="default" r:id="rId8"/>
      <w:pgSz w:w="12240" w:h="15840"/>
      <w:pgMar w:top="113" w:right="1440" w:bottom="1134"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490" w:rsidRDefault="00827490" w:rsidP="00CE42CD">
      <w:pPr>
        <w:spacing w:after="0" w:line="240" w:lineRule="auto"/>
      </w:pPr>
      <w:r>
        <w:separator/>
      </w:r>
    </w:p>
  </w:endnote>
  <w:endnote w:type="continuationSeparator" w:id="0">
    <w:p w:rsidR="00827490" w:rsidRDefault="00827490" w:rsidP="00CE4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0002A87" w:usb1="80000000" w:usb2="00000008" w:usb3="00000000" w:csb0="000001FF" w:csb1="00000000"/>
  </w:font>
  <w:font w:name="ACMKG H+ 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490" w:rsidRDefault="00827490" w:rsidP="00CE42CD">
      <w:pPr>
        <w:spacing w:after="0" w:line="240" w:lineRule="auto"/>
      </w:pPr>
      <w:r>
        <w:separator/>
      </w:r>
    </w:p>
  </w:footnote>
  <w:footnote w:type="continuationSeparator" w:id="0">
    <w:p w:rsidR="00827490" w:rsidRDefault="00827490" w:rsidP="00CE42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2CD" w:rsidRPr="00CE42CD" w:rsidRDefault="004531D5" w:rsidP="00FD01E6">
    <w:pPr>
      <w:spacing w:line="240" w:lineRule="auto"/>
      <w:rPr>
        <w:rFonts w:ascii="Calibri" w:eastAsia="Calibri" w:hAnsi="Calibri" w:cs="Arial"/>
      </w:rPr>
    </w:pPr>
    <w:r>
      <w:rPr>
        <w:rFonts w:ascii="Calibri" w:eastAsia="Calibri" w:hAnsi="Calibri" w:cs="Arial"/>
        <w:noProof/>
      </w:rPr>
      <mc:AlternateContent>
        <mc:Choice Requires="wps">
          <w:drawing>
            <wp:anchor distT="0" distB="0" distL="114300" distR="114300" simplePos="0" relativeHeight="251662336" behindDoc="0" locked="0" layoutInCell="1" allowOverlap="1" wp14:anchorId="41A58767" wp14:editId="06484E7E">
              <wp:simplePos x="0" y="0"/>
              <wp:positionH relativeFrom="column">
                <wp:posOffset>1571625</wp:posOffset>
              </wp:positionH>
              <wp:positionV relativeFrom="paragraph">
                <wp:posOffset>238125</wp:posOffset>
              </wp:positionV>
              <wp:extent cx="2886075" cy="8191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19150"/>
                      </a:xfrm>
                      <a:prstGeom prst="rect">
                        <a:avLst/>
                      </a:prstGeom>
                      <a:solidFill>
                        <a:srgbClr val="FFFFFF"/>
                      </a:solidFill>
                      <a:ln w="9525">
                        <a:solidFill>
                          <a:schemeClr val="bg1">
                            <a:lumMod val="100000"/>
                            <a:lumOff val="0"/>
                          </a:schemeClr>
                        </a:solidFill>
                        <a:miter lim="800000"/>
                        <a:headEnd/>
                        <a:tailEnd/>
                      </a:ln>
                    </wps:spPr>
                    <wps:txbx>
                      <w:txbxContent>
                        <w:p w:rsidR="00345A00" w:rsidRPr="00345A00" w:rsidRDefault="00BD2ECD" w:rsidP="00345A00">
                          <w:pPr>
                            <w:spacing w:before="10" w:after="10" w:line="240" w:lineRule="auto"/>
                            <w:jc w:val="center"/>
                            <w:rPr>
                              <w:rFonts w:asciiTheme="majorBidi" w:hAnsiTheme="majorBidi" w:cstheme="majorBidi"/>
                              <w:b/>
                              <w:bCs/>
                              <w:sz w:val="28"/>
                              <w:szCs w:val="28"/>
                            </w:rPr>
                          </w:pPr>
                          <w:r>
                            <w:rPr>
                              <w:rFonts w:asciiTheme="majorBidi" w:hAnsiTheme="majorBidi" w:cstheme="majorBidi"/>
                              <w:b/>
                              <w:bCs/>
                              <w:sz w:val="28"/>
                              <w:szCs w:val="28"/>
                            </w:rPr>
                            <w:t>Mathematics 3</w:t>
                          </w:r>
                        </w:p>
                        <w:p w:rsidR="00345A00" w:rsidRPr="00345A00" w:rsidRDefault="00345A00" w:rsidP="00BD2ECD">
                          <w:pPr>
                            <w:spacing w:before="10" w:after="10" w:line="240" w:lineRule="auto"/>
                            <w:jc w:val="center"/>
                            <w:rPr>
                              <w:rFonts w:asciiTheme="majorBidi" w:hAnsiTheme="majorBidi" w:cstheme="majorBidi"/>
                              <w:b/>
                              <w:bCs/>
                              <w:sz w:val="28"/>
                              <w:szCs w:val="28"/>
                            </w:rPr>
                          </w:pPr>
                          <w:r w:rsidRPr="00345A00">
                            <w:rPr>
                              <w:rFonts w:asciiTheme="majorBidi" w:hAnsiTheme="majorBidi" w:cstheme="majorBidi"/>
                              <w:b/>
                              <w:bCs/>
                              <w:sz w:val="28"/>
                              <w:szCs w:val="28"/>
                            </w:rPr>
                            <w:t xml:space="preserve"> (MTH20</w:t>
                          </w:r>
                          <w:r w:rsidR="00BD2ECD">
                            <w:rPr>
                              <w:rFonts w:asciiTheme="majorBidi" w:hAnsiTheme="majorBidi" w:cstheme="majorBidi"/>
                              <w:b/>
                              <w:bCs/>
                              <w:sz w:val="28"/>
                              <w:szCs w:val="28"/>
                            </w:rPr>
                            <w:t>1</w:t>
                          </w:r>
                          <w:r w:rsidRPr="00345A00">
                            <w:rPr>
                              <w:rFonts w:asciiTheme="majorBidi" w:hAnsiTheme="majorBidi" w:cstheme="majorBidi"/>
                              <w:b/>
                              <w:bCs/>
                              <w:sz w:val="28"/>
                              <w:szCs w:val="28"/>
                            </w:rPr>
                            <w:t>)</w:t>
                          </w:r>
                        </w:p>
                        <w:p w:rsidR="00BA20CB" w:rsidRDefault="00BA20CB" w:rsidP="003B5802">
                          <w:pPr>
                            <w:spacing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A58767" id="_x0000_t202" coordsize="21600,21600" o:spt="202" path="m,l,21600r21600,l21600,xe">
              <v:stroke joinstyle="miter"/>
              <v:path gradientshapeok="t" o:connecttype="rect"/>
            </v:shapetype>
            <v:shape id="Text Box 2" o:spid="_x0000_s1026" type="#_x0000_t202" style="position:absolute;margin-left:123.75pt;margin-top:18.75pt;width:227.2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TnRgIAAIcEAAAOAAAAZHJzL2Uyb0RvYy54bWysVG1v2yAQ/j5p/wHxfXWcJW1q1am6dJ0m&#10;dS9Sux+AMbbRgGNAYne/vgckWdp9m+YPiLuDh3ueu/PV9aQV2QnnJZialmczSoTh0ErT1/TH4927&#10;FSU+MNMyBUbU9El4er1+++ZqtJWYwwCqFY4giPHVaGs6hGCrovB8EJr5M7DCYLADp1lA0/VF69iI&#10;6FoV89nsvBjBtdYBF96j9zYH6Trhd53g4VvXeRGIqinmFtLq0trEtVhfsap3zA6S79Ng/5CFZtLg&#10;o0eoWxYY2Tr5F5SW3IGHLpxx0AV0neQicUA25ewVm4eBWZG4oDjeHmXy/w+Wf919d0S2NX1PiWEa&#10;S/QopkA+wETmUZ3R+goPPVg8FiZ0Y5UTU2/vgf/0xMBmYKYXN87BOAjWYnZlvFmcXM04PoI04xdo&#10;8Rm2DZCAps7pKB2KQRAdq/R0rExMhaNzvlqdzy6WlHCMrcrLcplKV7DqcNs6Hz4J0CRuauqw8gmd&#10;7e59iNmw6nAkPuZByfZOKpUM1zcb5ciOYZfcpS8ReHVMGTLW9HI5X2YBXkDEhhVHkKbPIqmtRrYZ&#10;uJzFL3cc+rEvs//AJPV8hEjJvkhQy4BToqRG8icoUe2Ppk09HJhUeY9MldnLHxXP2oepmfblbKB9&#10;wkI4yNOA04ubAdxvSkachJr6X1vmBCXqs8FiXpaLRRydZCyWF3M03GmkOY0wwxGqpoGSvN2EPG5b&#10;62Q/4EtZGQM32ACdTLWJnZKz2ueN3Z5U2E9mHKdTO5368/9YPwMAAP//AwBQSwMEFAAGAAgAAAAh&#10;AEqG3c3fAAAACgEAAA8AAABkcnMvZG93bnJldi54bWxMj8FOwzAMhu9IvENkJG4soWzdKE0nBGI3&#10;hCho45g2pq1onKrJtsLT453gZFn+9Pv78/XkenHAMXSeNFzPFAik2tuOGg3vb09XKxAhGrKm94Qa&#10;vjHAujg/y01m/ZFe8VDGRnAIhcxoaGMcMilD3aIzYeYHJL59+tGZyOvYSDuaI4e7XiZKpdKZjvhD&#10;awZ8aLH+KvdOQ6hVun2Zl9tdJTf4c2vt48fmWevLi+n+DkTEKf7BcNJndSjYqfJ7skH0GpL5csGo&#10;hpvTZGCpEi5XMZmmC5BFLv9XKH4BAAD//wMAUEsBAi0AFAAGAAgAAAAhALaDOJL+AAAA4QEAABMA&#10;AAAAAAAAAAAAAAAAAAAAAFtDb250ZW50X1R5cGVzXS54bWxQSwECLQAUAAYACAAAACEAOP0h/9YA&#10;AACUAQAACwAAAAAAAAAAAAAAAAAvAQAAX3JlbHMvLnJlbHNQSwECLQAUAAYACAAAACEAUcY050YC&#10;AACHBAAADgAAAAAAAAAAAAAAAAAuAgAAZHJzL2Uyb0RvYy54bWxQSwECLQAUAAYACAAAACEASobd&#10;zd8AAAAKAQAADwAAAAAAAAAAAAAAAACgBAAAZHJzL2Rvd25yZXYueG1sUEsFBgAAAAAEAAQA8wAA&#10;AKwFAAAAAA==&#10;" strokecolor="white [3212]">
              <v:textbox>
                <w:txbxContent>
                  <w:p w:rsidR="00345A00" w:rsidRPr="00345A00" w:rsidRDefault="00BD2ECD" w:rsidP="00345A00">
                    <w:pPr>
                      <w:spacing w:before="10" w:after="10" w:line="240" w:lineRule="auto"/>
                      <w:jc w:val="center"/>
                      <w:rPr>
                        <w:rFonts w:asciiTheme="majorBidi" w:hAnsiTheme="majorBidi" w:cstheme="majorBidi"/>
                        <w:b/>
                        <w:bCs/>
                        <w:sz w:val="28"/>
                        <w:szCs w:val="28"/>
                      </w:rPr>
                    </w:pPr>
                    <w:r>
                      <w:rPr>
                        <w:rFonts w:asciiTheme="majorBidi" w:hAnsiTheme="majorBidi" w:cstheme="majorBidi"/>
                        <w:b/>
                        <w:bCs/>
                        <w:sz w:val="28"/>
                        <w:szCs w:val="28"/>
                      </w:rPr>
                      <w:t>Mathematics 3</w:t>
                    </w:r>
                  </w:p>
                  <w:p w:rsidR="00345A00" w:rsidRPr="00345A00" w:rsidRDefault="00345A00" w:rsidP="00BD2ECD">
                    <w:pPr>
                      <w:spacing w:before="10" w:after="10" w:line="240" w:lineRule="auto"/>
                      <w:jc w:val="center"/>
                      <w:rPr>
                        <w:rFonts w:asciiTheme="majorBidi" w:hAnsiTheme="majorBidi" w:cstheme="majorBidi"/>
                        <w:b/>
                        <w:bCs/>
                        <w:sz w:val="28"/>
                        <w:szCs w:val="28"/>
                      </w:rPr>
                    </w:pPr>
                    <w:r w:rsidRPr="00345A00">
                      <w:rPr>
                        <w:rFonts w:asciiTheme="majorBidi" w:hAnsiTheme="majorBidi" w:cstheme="majorBidi"/>
                        <w:b/>
                        <w:bCs/>
                        <w:sz w:val="28"/>
                        <w:szCs w:val="28"/>
                      </w:rPr>
                      <w:t xml:space="preserve"> (MTH20</w:t>
                    </w:r>
                    <w:r w:rsidR="00BD2ECD">
                      <w:rPr>
                        <w:rFonts w:asciiTheme="majorBidi" w:hAnsiTheme="majorBidi" w:cstheme="majorBidi"/>
                        <w:b/>
                        <w:bCs/>
                        <w:sz w:val="28"/>
                        <w:szCs w:val="28"/>
                      </w:rPr>
                      <w:t>1</w:t>
                    </w:r>
                    <w:r w:rsidRPr="00345A00">
                      <w:rPr>
                        <w:rFonts w:asciiTheme="majorBidi" w:hAnsiTheme="majorBidi" w:cstheme="majorBidi"/>
                        <w:b/>
                        <w:bCs/>
                        <w:sz w:val="28"/>
                        <w:szCs w:val="28"/>
                      </w:rPr>
                      <w:t>)</w:t>
                    </w:r>
                  </w:p>
                  <w:p w:rsidR="00BA20CB" w:rsidRDefault="00BA20CB" w:rsidP="003B5802">
                    <w:pPr>
                      <w:spacing w:line="240" w:lineRule="auto"/>
                    </w:pPr>
                  </w:p>
                </w:txbxContent>
              </v:textbox>
            </v:shape>
          </w:pict>
        </mc:Fallback>
      </mc:AlternateContent>
    </w:r>
    <w:r w:rsidR="00F73A5B" w:rsidRPr="00CE42CD">
      <w:rPr>
        <w:rFonts w:ascii="Calibri" w:eastAsia="Calibri" w:hAnsi="Calibri" w:cs="Arial"/>
        <w:noProof/>
      </w:rPr>
      <w:drawing>
        <wp:anchor distT="0" distB="0" distL="114300" distR="114300" simplePos="0" relativeHeight="251657216" behindDoc="1" locked="0" layoutInCell="1" allowOverlap="1" wp14:anchorId="1EF7E39C" wp14:editId="26E3951D">
          <wp:simplePos x="0" y="0"/>
          <wp:positionH relativeFrom="column">
            <wp:posOffset>4857750</wp:posOffset>
          </wp:positionH>
          <wp:positionV relativeFrom="paragraph">
            <wp:posOffset>-86360</wp:posOffset>
          </wp:positionV>
          <wp:extent cx="923925" cy="733425"/>
          <wp:effectExtent l="0" t="0" r="0" b="0"/>
          <wp:wrapThrough wrapText="bothSides">
            <wp:wrapPolygon edited="0">
              <wp:start x="0" y="0"/>
              <wp:lineTo x="0" y="21319"/>
              <wp:lineTo x="21377" y="21319"/>
              <wp:lineTo x="21377" y="0"/>
              <wp:lineTo x="0" y="0"/>
            </wp:wrapPolygon>
          </wp:wrapThrough>
          <wp:docPr id="6" name="صورة 0" descr="Description: Descri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Description: Description: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733425"/>
                  </a:xfrm>
                  <a:prstGeom prst="rect">
                    <a:avLst/>
                  </a:prstGeom>
                  <a:noFill/>
                </pic:spPr>
              </pic:pic>
            </a:graphicData>
          </a:graphic>
          <wp14:sizeRelH relativeFrom="margin">
            <wp14:pctWidth>0</wp14:pctWidth>
          </wp14:sizeRelH>
          <wp14:sizeRelV relativeFrom="margin">
            <wp14:pctHeight>0</wp14:pctHeight>
          </wp14:sizeRelV>
        </wp:anchor>
      </w:drawing>
    </w:r>
    <w:r w:rsidR="00F73A5B" w:rsidRPr="00CE42CD">
      <w:rPr>
        <w:rFonts w:ascii="Calibri" w:eastAsia="Calibri" w:hAnsi="Calibri" w:cs="Arial"/>
        <w:noProof/>
      </w:rPr>
      <w:drawing>
        <wp:anchor distT="0" distB="0" distL="114300" distR="114300" simplePos="0" relativeHeight="251664384" behindDoc="1" locked="0" layoutInCell="1" allowOverlap="1" wp14:anchorId="03DC5148" wp14:editId="3626DF2B">
          <wp:simplePos x="0" y="0"/>
          <wp:positionH relativeFrom="column">
            <wp:posOffset>28575</wp:posOffset>
          </wp:positionH>
          <wp:positionV relativeFrom="paragraph">
            <wp:posOffset>-34290</wp:posOffset>
          </wp:positionV>
          <wp:extent cx="747395" cy="733425"/>
          <wp:effectExtent l="0" t="0" r="0" b="0"/>
          <wp:wrapThrough wrapText="bothSides">
            <wp:wrapPolygon edited="0">
              <wp:start x="0" y="0"/>
              <wp:lineTo x="0" y="21319"/>
              <wp:lineTo x="20921" y="21319"/>
              <wp:lineTo x="2092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7395" cy="733425"/>
                  </a:xfrm>
                  <a:prstGeom prst="rect">
                    <a:avLst/>
                  </a:prstGeom>
                  <a:noFill/>
                </pic:spPr>
              </pic:pic>
            </a:graphicData>
          </a:graphic>
        </wp:anchor>
      </w:drawing>
    </w:r>
  </w:p>
  <w:tbl>
    <w:tblPr>
      <w:tblStyle w:val="TableGrid1"/>
      <w:tblW w:w="10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826"/>
    </w:tblGrid>
    <w:tr w:rsidR="00F73A5B" w:rsidRPr="00CE42CD" w:rsidTr="008D2A40">
      <w:trPr>
        <w:trHeight w:val="342"/>
      </w:trPr>
      <w:tc>
        <w:tcPr>
          <w:tcW w:w="3286" w:type="dxa"/>
        </w:tcPr>
        <w:p w:rsidR="00F73A5B" w:rsidRDefault="00F73A5B" w:rsidP="00790F9B">
          <w:pPr>
            <w:rPr>
              <w:rFonts w:eastAsia="Calibri"/>
              <w:b/>
              <w:bCs/>
              <w:sz w:val="20"/>
              <w:szCs w:val="20"/>
              <w:lang w:bidi="ar-EG"/>
            </w:rPr>
          </w:pPr>
        </w:p>
        <w:p w:rsidR="00F73A5B" w:rsidRDefault="00F73A5B" w:rsidP="00790F9B">
          <w:pPr>
            <w:rPr>
              <w:rFonts w:eastAsia="Calibri"/>
              <w:b/>
              <w:bCs/>
              <w:sz w:val="20"/>
              <w:szCs w:val="20"/>
              <w:lang w:bidi="ar-EG"/>
            </w:rPr>
          </w:pPr>
        </w:p>
        <w:p w:rsidR="00F73A5B" w:rsidRPr="003530AA" w:rsidRDefault="00F73A5B" w:rsidP="00790F9B">
          <w:pPr>
            <w:rPr>
              <w:rFonts w:eastAsia="Calibri"/>
              <w:b/>
              <w:bCs/>
              <w:sz w:val="20"/>
              <w:szCs w:val="20"/>
              <w:lang w:bidi="ar-EG"/>
            </w:rPr>
          </w:pPr>
        </w:p>
        <w:p w:rsidR="00F73A5B" w:rsidRPr="003530AA" w:rsidRDefault="00F73A5B" w:rsidP="00790F9B">
          <w:pPr>
            <w:rPr>
              <w:rFonts w:eastAsia="Calibri"/>
              <w:b/>
              <w:bCs/>
              <w:noProof/>
              <w:sz w:val="20"/>
              <w:szCs w:val="20"/>
              <w:rtl/>
            </w:rPr>
          </w:pPr>
          <w:r w:rsidRPr="003530AA">
            <w:rPr>
              <w:rFonts w:eastAsia="Calibri"/>
              <w:b/>
              <w:bCs/>
              <w:sz w:val="20"/>
              <w:szCs w:val="20"/>
              <w:rtl/>
              <w:lang w:bidi="ar-EG"/>
            </w:rPr>
            <w:t>وحدة ضمان الجودة</w:t>
          </w:r>
        </w:p>
        <w:p w:rsidR="00F73A5B" w:rsidRPr="003530AA" w:rsidRDefault="00F73A5B" w:rsidP="00790F9B">
          <w:pPr>
            <w:rPr>
              <w:rFonts w:eastAsia="Calibri"/>
              <w:b/>
              <w:bCs/>
              <w:noProof/>
              <w:sz w:val="20"/>
              <w:szCs w:val="20"/>
            </w:rPr>
          </w:pPr>
        </w:p>
      </w:tc>
      <w:tc>
        <w:tcPr>
          <w:tcW w:w="3286" w:type="dxa"/>
        </w:tcPr>
        <w:p w:rsidR="00F73A5B" w:rsidRPr="003530AA" w:rsidRDefault="00F73A5B" w:rsidP="00790F9B">
          <w:pPr>
            <w:rPr>
              <w:rFonts w:eastAsia="Calibri"/>
              <w:b/>
              <w:bCs/>
              <w:sz w:val="20"/>
              <w:szCs w:val="20"/>
              <w:lang w:bidi="ar-EG"/>
            </w:rPr>
          </w:pPr>
        </w:p>
      </w:tc>
      <w:tc>
        <w:tcPr>
          <w:tcW w:w="3826" w:type="dxa"/>
          <w:hideMark/>
        </w:tcPr>
        <w:p w:rsidR="00F73A5B" w:rsidRDefault="00F73A5B" w:rsidP="00790F9B">
          <w:pPr>
            <w:bidi/>
            <w:jc w:val="center"/>
            <w:rPr>
              <w:rFonts w:eastAsia="Calibri"/>
              <w:b/>
              <w:bCs/>
              <w:sz w:val="20"/>
              <w:szCs w:val="20"/>
              <w:rtl/>
              <w:lang w:bidi="ar-EG"/>
            </w:rPr>
          </w:pPr>
        </w:p>
        <w:p w:rsidR="00F73A5B" w:rsidRDefault="00F73A5B" w:rsidP="00F73A5B">
          <w:pPr>
            <w:bidi/>
            <w:jc w:val="center"/>
            <w:rPr>
              <w:rFonts w:eastAsia="Calibri"/>
              <w:b/>
              <w:bCs/>
              <w:sz w:val="20"/>
              <w:szCs w:val="20"/>
              <w:rtl/>
              <w:lang w:bidi="ar-EG"/>
            </w:rPr>
          </w:pPr>
        </w:p>
        <w:p w:rsidR="00F73A5B" w:rsidRPr="003530AA" w:rsidRDefault="00F73A5B" w:rsidP="00F73A5B">
          <w:pPr>
            <w:bidi/>
            <w:jc w:val="center"/>
            <w:rPr>
              <w:rFonts w:eastAsia="Calibri"/>
              <w:b/>
              <w:bCs/>
              <w:sz w:val="20"/>
              <w:szCs w:val="20"/>
              <w:lang w:bidi="ar-EG"/>
            </w:rPr>
          </w:pPr>
          <w:r w:rsidRPr="003530AA">
            <w:rPr>
              <w:rFonts w:eastAsia="Calibri"/>
              <w:b/>
              <w:bCs/>
              <w:sz w:val="20"/>
              <w:szCs w:val="20"/>
              <w:rtl/>
              <w:lang w:bidi="ar-EG"/>
            </w:rPr>
            <w:t xml:space="preserve">وزارة التعليم </w:t>
          </w:r>
          <w:r w:rsidRPr="003530AA">
            <w:rPr>
              <w:rFonts w:eastAsia="Calibri" w:hint="cs"/>
              <w:b/>
              <w:bCs/>
              <w:sz w:val="20"/>
              <w:szCs w:val="20"/>
              <w:rtl/>
              <w:lang w:bidi="ar-EG"/>
            </w:rPr>
            <w:t>العالي</w:t>
          </w:r>
          <w:r w:rsidRPr="003530AA">
            <w:rPr>
              <w:rFonts w:eastAsia="Calibri"/>
              <w:b/>
              <w:bCs/>
              <w:sz w:val="20"/>
              <w:szCs w:val="20"/>
              <w:rtl/>
              <w:lang w:bidi="ar-EG"/>
            </w:rPr>
            <w:t xml:space="preserve">                                       </w:t>
          </w:r>
        </w:p>
        <w:p w:rsidR="00F73A5B" w:rsidRPr="003530AA" w:rsidRDefault="00F73A5B" w:rsidP="00790F9B">
          <w:pPr>
            <w:bidi/>
            <w:jc w:val="center"/>
            <w:rPr>
              <w:rFonts w:eastAsia="Calibri"/>
              <w:b/>
              <w:bCs/>
              <w:sz w:val="20"/>
              <w:szCs w:val="20"/>
              <w:rtl/>
              <w:lang w:bidi="ar-EG"/>
            </w:rPr>
          </w:pPr>
          <w:r w:rsidRPr="003530AA">
            <w:rPr>
              <w:rFonts w:eastAsia="Calibri"/>
              <w:b/>
              <w:bCs/>
              <w:sz w:val="20"/>
              <w:szCs w:val="20"/>
              <w:rtl/>
              <w:lang w:bidi="ar-EG"/>
            </w:rPr>
            <w:t xml:space="preserve">المعهد </w:t>
          </w:r>
          <w:r w:rsidRPr="003530AA">
            <w:rPr>
              <w:rFonts w:eastAsia="Calibri" w:hint="cs"/>
              <w:b/>
              <w:bCs/>
              <w:sz w:val="20"/>
              <w:szCs w:val="20"/>
              <w:rtl/>
              <w:lang w:bidi="ar-EG"/>
            </w:rPr>
            <w:t>العالي</w:t>
          </w:r>
          <w:r w:rsidRPr="003530AA">
            <w:rPr>
              <w:rFonts w:eastAsia="Calibri"/>
              <w:b/>
              <w:bCs/>
              <w:sz w:val="20"/>
              <w:szCs w:val="20"/>
              <w:rtl/>
              <w:lang w:bidi="ar-EG"/>
            </w:rPr>
            <w:t xml:space="preserve"> للهندسة والتكنولوجيا</w:t>
          </w:r>
        </w:p>
        <w:p w:rsidR="00F73A5B" w:rsidRPr="003530AA" w:rsidRDefault="00F73A5B" w:rsidP="00790F9B">
          <w:pPr>
            <w:bidi/>
            <w:jc w:val="center"/>
            <w:rPr>
              <w:rFonts w:eastAsia="Calibri"/>
              <w:b/>
              <w:bCs/>
              <w:sz w:val="20"/>
              <w:szCs w:val="20"/>
              <w:lang w:bidi="ar-EG"/>
            </w:rPr>
          </w:pPr>
          <w:r w:rsidRPr="003530AA">
            <w:rPr>
              <w:rFonts w:eastAsia="Calibri"/>
              <w:b/>
              <w:bCs/>
              <w:sz w:val="20"/>
              <w:szCs w:val="20"/>
              <w:rtl/>
              <w:lang w:bidi="ar-EG"/>
            </w:rPr>
            <w:t xml:space="preserve">بدمياط الجديدة                                                        </w:t>
          </w:r>
        </w:p>
      </w:tc>
    </w:tr>
  </w:tbl>
  <w:p w:rsidR="00CE42CD" w:rsidRPr="00CE42CD" w:rsidRDefault="00CE42CD" w:rsidP="00FD01E6">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41C2D"/>
    <w:multiLevelType w:val="hybridMultilevel"/>
    <w:tmpl w:val="4FF273CA"/>
    <w:lvl w:ilvl="0" w:tplc="7012F13C">
      <w:start w:val="1"/>
      <w:numFmt w:val="decimal"/>
      <w:lvlText w:val="B.%1"/>
      <w:lvlJc w:val="left"/>
      <w:pPr>
        <w:ind w:left="643" w:hanging="360"/>
      </w:pPr>
      <w:rPr>
        <w:rFonts w:hint="default"/>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
    <w:nsid w:val="0FBB1FB1"/>
    <w:multiLevelType w:val="hybridMultilevel"/>
    <w:tmpl w:val="E43A34AC"/>
    <w:lvl w:ilvl="0" w:tplc="A5042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C93EE5"/>
    <w:multiLevelType w:val="hybridMultilevel"/>
    <w:tmpl w:val="C11E1AEE"/>
    <w:lvl w:ilvl="0" w:tplc="04090001">
      <w:start w:val="1"/>
      <w:numFmt w:val="bullet"/>
      <w:lvlText w:val=""/>
      <w:lvlJc w:val="left"/>
      <w:pPr>
        <w:ind w:left="509" w:hanging="360"/>
      </w:pPr>
      <w:rPr>
        <w:rFonts w:ascii="Symbol" w:hAnsi="Symbol" w:hint="default"/>
      </w:rPr>
    </w:lvl>
    <w:lvl w:ilvl="1" w:tplc="04090003" w:tentative="1">
      <w:start w:val="1"/>
      <w:numFmt w:val="bullet"/>
      <w:lvlText w:val="o"/>
      <w:lvlJc w:val="left"/>
      <w:pPr>
        <w:ind w:left="1229" w:hanging="360"/>
      </w:pPr>
      <w:rPr>
        <w:rFonts w:ascii="Courier New" w:hAnsi="Courier New" w:cs="Courier New" w:hint="default"/>
      </w:rPr>
    </w:lvl>
    <w:lvl w:ilvl="2" w:tplc="04090005" w:tentative="1">
      <w:start w:val="1"/>
      <w:numFmt w:val="bullet"/>
      <w:lvlText w:val=""/>
      <w:lvlJc w:val="left"/>
      <w:pPr>
        <w:ind w:left="1949" w:hanging="360"/>
      </w:pPr>
      <w:rPr>
        <w:rFonts w:ascii="Wingdings" w:hAnsi="Wingdings" w:hint="default"/>
      </w:rPr>
    </w:lvl>
    <w:lvl w:ilvl="3" w:tplc="04090001" w:tentative="1">
      <w:start w:val="1"/>
      <w:numFmt w:val="bullet"/>
      <w:lvlText w:val=""/>
      <w:lvlJc w:val="left"/>
      <w:pPr>
        <w:ind w:left="2669" w:hanging="360"/>
      </w:pPr>
      <w:rPr>
        <w:rFonts w:ascii="Symbol" w:hAnsi="Symbol" w:hint="default"/>
      </w:rPr>
    </w:lvl>
    <w:lvl w:ilvl="4" w:tplc="04090003" w:tentative="1">
      <w:start w:val="1"/>
      <w:numFmt w:val="bullet"/>
      <w:lvlText w:val="o"/>
      <w:lvlJc w:val="left"/>
      <w:pPr>
        <w:ind w:left="3389" w:hanging="360"/>
      </w:pPr>
      <w:rPr>
        <w:rFonts w:ascii="Courier New" w:hAnsi="Courier New" w:cs="Courier New" w:hint="default"/>
      </w:rPr>
    </w:lvl>
    <w:lvl w:ilvl="5" w:tplc="04090005" w:tentative="1">
      <w:start w:val="1"/>
      <w:numFmt w:val="bullet"/>
      <w:lvlText w:val=""/>
      <w:lvlJc w:val="left"/>
      <w:pPr>
        <w:ind w:left="4109" w:hanging="360"/>
      </w:pPr>
      <w:rPr>
        <w:rFonts w:ascii="Wingdings" w:hAnsi="Wingdings" w:hint="default"/>
      </w:rPr>
    </w:lvl>
    <w:lvl w:ilvl="6" w:tplc="04090001" w:tentative="1">
      <w:start w:val="1"/>
      <w:numFmt w:val="bullet"/>
      <w:lvlText w:val=""/>
      <w:lvlJc w:val="left"/>
      <w:pPr>
        <w:ind w:left="4829" w:hanging="360"/>
      </w:pPr>
      <w:rPr>
        <w:rFonts w:ascii="Symbol" w:hAnsi="Symbol" w:hint="default"/>
      </w:rPr>
    </w:lvl>
    <w:lvl w:ilvl="7" w:tplc="04090003" w:tentative="1">
      <w:start w:val="1"/>
      <w:numFmt w:val="bullet"/>
      <w:lvlText w:val="o"/>
      <w:lvlJc w:val="left"/>
      <w:pPr>
        <w:ind w:left="5549" w:hanging="360"/>
      </w:pPr>
      <w:rPr>
        <w:rFonts w:ascii="Courier New" w:hAnsi="Courier New" w:cs="Courier New" w:hint="default"/>
      </w:rPr>
    </w:lvl>
    <w:lvl w:ilvl="8" w:tplc="04090005" w:tentative="1">
      <w:start w:val="1"/>
      <w:numFmt w:val="bullet"/>
      <w:lvlText w:val=""/>
      <w:lvlJc w:val="left"/>
      <w:pPr>
        <w:ind w:left="6269" w:hanging="360"/>
      </w:pPr>
      <w:rPr>
        <w:rFonts w:ascii="Wingdings" w:hAnsi="Wingdings" w:hint="default"/>
      </w:rPr>
    </w:lvl>
  </w:abstractNum>
  <w:abstractNum w:abstractNumId="3">
    <w:nsid w:val="257B120A"/>
    <w:multiLevelType w:val="hybridMultilevel"/>
    <w:tmpl w:val="0D9C8F6A"/>
    <w:lvl w:ilvl="0" w:tplc="04090001">
      <w:start w:val="1"/>
      <w:numFmt w:val="bullet"/>
      <w:lvlText w:val=""/>
      <w:lvlJc w:val="left"/>
      <w:pPr>
        <w:ind w:left="509" w:hanging="360"/>
      </w:pPr>
      <w:rPr>
        <w:rFonts w:ascii="Symbol" w:hAnsi="Symbol" w:hint="default"/>
      </w:rPr>
    </w:lvl>
    <w:lvl w:ilvl="1" w:tplc="04090003" w:tentative="1">
      <w:start w:val="1"/>
      <w:numFmt w:val="bullet"/>
      <w:lvlText w:val="o"/>
      <w:lvlJc w:val="left"/>
      <w:pPr>
        <w:ind w:left="1229" w:hanging="360"/>
      </w:pPr>
      <w:rPr>
        <w:rFonts w:ascii="Courier New" w:hAnsi="Courier New" w:cs="Courier New" w:hint="default"/>
      </w:rPr>
    </w:lvl>
    <w:lvl w:ilvl="2" w:tplc="04090005" w:tentative="1">
      <w:start w:val="1"/>
      <w:numFmt w:val="bullet"/>
      <w:lvlText w:val=""/>
      <w:lvlJc w:val="left"/>
      <w:pPr>
        <w:ind w:left="1949" w:hanging="360"/>
      </w:pPr>
      <w:rPr>
        <w:rFonts w:ascii="Wingdings" w:hAnsi="Wingdings" w:hint="default"/>
      </w:rPr>
    </w:lvl>
    <w:lvl w:ilvl="3" w:tplc="04090001" w:tentative="1">
      <w:start w:val="1"/>
      <w:numFmt w:val="bullet"/>
      <w:lvlText w:val=""/>
      <w:lvlJc w:val="left"/>
      <w:pPr>
        <w:ind w:left="2669" w:hanging="360"/>
      </w:pPr>
      <w:rPr>
        <w:rFonts w:ascii="Symbol" w:hAnsi="Symbol" w:hint="default"/>
      </w:rPr>
    </w:lvl>
    <w:lvl w:ilvl="4" w:tplc="04090003" w:tentative="1">
      <w:start w:val="1"/>
      <w:numFmt w:val="bullet"/>
      <w:lvlText w:val="o"/>
      <w:lvlJc w:val="left"/>
      <w:pPr>
        <w:ind w:left="3389" w:hanging="360"/>
      </w:pPr>
      <w:rPr>
        <w:rFonts w:ascii="Courier New" w:hAnsi="Courier New" w:cs="Courier New" w:hint="default"/>
      </w:rPr>
    </w:lvl>
    <w:lvl w:ilvl="5" w:tplc="04090005" w:tentative="1">
      <w:start w:val="1"/>
      <w:numFmt w:val="bullet"/>
      <w:lvlText w:val=""/>
      <w:lvlJc w:val="left"/>
      <w:pPr>
        <w:ind w:left="4109" w:hanging="360"/>
      </w:pPr>
      <w:rPr>
        <w:rFonts w:ascii="Wingdings" w:hAnsi="Wingdings" w:hint="default"/>
      </w:rPr>
    </w:lvl>
    <w:lvl w:ilvl="6" w:tplc="04090001" w:tentative="1">
      <w:start w:val="1"/>
      <w:numFmt w:val="bullet"/>
      <w:lvlText w:val=""/>
      <w:lvlJc w:val="left"/>
      <w:pPr>
        <w:ind w:left="4829" w:hanging="360"/>
      </w:pPr>
      <w:rPr>
        <w:rFonts w:ascii="Symbol" w:hAnsi="Symbol" w:hint="default"/>
      </w:rPr>
    </w:lvl>
    <w:lvl w:ilvl="7" w:tplc="04090003" w:tentative="1">
      <w:start w:val="1"/>
      <w:numFmt w:val="bullet"/>
      <w:lvlText w:val="o"/>
      <w:lvlJc w:val="left"/>
      <w:pPr>
        <w:ind w:left="5549" w:hanging="360"/>
      </w:pPr>
      <w:rPr>
        <w:rFonts w:ascii="Courier New" w:hAnsi="Courier New" w:cs="Courier New" w:hint="default"/>
      </w:rPr>
    </w:lvl>
    <w:lvl w:ilvl="8" w:tplc="04090005" w:tentative="1">
      <w:start w:val="1"/>
      <w:numFmt w:val="bullet"/>
      <w:lvlText w:val=""/>
      <w:lvlJc w:val="left"/>
      <w:pPr>
        <w:ind w:left="6269" w:hanging="360"/>
      </w:pPr>
      <w:rPr>
        <w:rFonts w:ascii="Wingdings" w:hAnsi="Wingdings" w:hint="default"/>
      </w:rPr>
    </w:lvl>
  </w:abstractNum>
  <w:abstractNum w:abstractNumId="4">
    <w:nsid w:val="29E916E7"/>
    <w:multiLevelType w:val="hybridMultilevel"/>
    <w:tmpl w:val="93128D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577547"/>
    <w:multiLevelType w:val="hybridMultilevel"/>
    <w:tmpl w:val="091A6B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977ECC"/>
    <w:multiLevelType w:val="hybridMultilevel"/>
    <w:tmpl w:val="03FE5EF6"/>
    <w:lvl w:ilvl="0" w:tplc="B2A85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9B52D3"/>
    <w:multiLevelType w:val="hybridMultilevel"/>
    <w:tmpl w:val="5EFA1F78"/>
    <w:lvl w:ilvl="0" w:tplc="04090001">
      <w:start w:val="1"/>
      <w:numFmt w:val="bullet"/>
      <w:lvlText w:val=""/>
      <w:lvlJc w:val="left"/>
      <w:pPr>
        <w:ind w:left="509" w:hanging="360"/>
      </w:pPr>
      <w:rPr>
        <w:rFonts w:ascii="Symbol" w:hAnsi="Symbol" w:hint="default"/>
      </w:rPr>
    </w:lvl>
    <w:lvl w:ilvl="1" w:tplc="04090003" w:tentative="1">
      <w:start w:val="1"/>
      <w:numFmt w:val="bullet"/>
      <w:lvlText w:val="o"/>
      <w:lvlJc w:val="left"/>
      <w:pPr>
        <w:ind w:left="1229" w:hanging="360"/>
      </w:pPr>
      <w:rPr>
        <w:rFonts w:ascii="Courier New" w:hAnsi="Courier New" w:cs="Courier New" w:hint="default"/>
      </w:rPr>
    </w:lvl>
    <w:lvl w:ilvl="2" w:tplc="04090005" w:tentative="1">
      <w:start w:val="1"/>
      <w:numFmt w:val="bullet"/>
      <w:lvlText w:val=""/>
      <w:lvlJc w:val="left"/>
      <w:pPr>
        <w:ind w:left="1949" w:hanging="360"/>
      </w:pPr>
      <w:rPr>
        <w:rFonts w:ascii="Wingdings" w:hAnsi="Wingdings" w:hint="default"/>
      </w:rPr>
    </w:lvl>
    <w:lvl w:ilvl="3" w:tplc="04090001" w:tentative="1">
      <w:start w:val="1"/>
      <w:numFmt w:val="bullet"/>
      <w:lvlText w:val=""/>
      <w:lvlJc w:val="left"/>
      <w:pPr>
        <w:ind w:left="2669" w:hanging="360"/>
      </w:pPr>
      <w:rPr>
        <w:rFonts w:ascii="Symbol" w:hAnsi="Symbol" w:hint="default"/>
      </w:rPr>
    </w:lvl>
    <w:lvl w:ilvl="4" w:tplc="04090003" w:tentative="1">
      <w:start w:val="1"/>
      <w:numFmt w:val="bullet"/>
      <w:lvlText w:val="o"/>
      <w:lvlJc w:val="left"/>
      <w:pPr>
        <w:ind w:left="3389" w:hanging="360"/>
      </w:pPr>
      <w:rPr>
        <w:rFonts w:ascii="Courier New" w:hAnsi="Courier New" w:cs="Courier New" w:hint="default"/>
      </w:rPr>
    </w:lvl>
    <w:lvl w:ilvl="5" w:tplc="04090005" w:tentative="1">
      <w:start w:val="1"/>
      <w:numFmt w:val="bullet"/>
      <w:lvlText w:val=""/>
      <w:lvlJc w:val="left"/>
      <w:pPr>
        <w:ind w:left="4109" w:hanging="360"/>
      </w:pPr>
      <w:rPr>
        <w:rFonts w:ascii="Wingdings" w:hAnsi="Wingdings" w:hint="default"/>
      </w:rPr>
    </w:lvl>
    <w:lvl w:ilvl="6" w:tplc="04090001" w:tentative="1">
      <w:start w:val="1"/>
      <w:numFmt w:val="bullet"/>
      <w:lvlText w:val=""/>
      <w:lvlJc w:val="left"/>
      <w:pPr>
        <w:ind w:left="4829" w:hanging="360"/>
      </w:pPr>
      <w:rPr>
        <w:rFonts w:ascii="Symbol" w:hAnsi="Symbol" w:hint="default"/>
      </w:rPr>
    </w:lvl>
    <w:lvl w:ilvl="7" w:tplc="04090003" w:tentative="1">
      <w:start w:val="1"/>
      <w:numFmt w:val="bullet"/>
      <w:lvlText w:val="o"/>
      <w:lvlJc w:val="left"/>
      <w:pPr>
        <w:ind w:left="5549" w:hanging="360"/>
      </w:pPr>
      <w:rPr>
        <w:rFonts w:ascii="Courier New" w:hAnsi="Courier New" w:cs="Courier New" w:hint="default"/>
      </w:rPr>
    </w:lvl>
    <w:lvl w:ilvl="8" w:tplc="04090005" w:tentative="1">
      <w:start w:val="1"/>
      <w:numFmt w:val="bullet"/>
      <w:lvlText w:val=""/>
      <w:lvlJc w:val="left"/>
      <w:pPr>
        <w:ind w:left="6269" w:hanging="360"/>
      </w:pPr>
      <w:rPr>
        <w:rFonts w:ascii="Wingdings" w:hAnsi="Wingdings" w:hint="default"/>
      </w:rPr>
    </w:lvl>
  </w:abstractNum>
  <w:abstractNum w:abstractNumId="8">
    <w:nsid w:val="65C21DA9"/>
    <w:multiLevelType w:val="hybridMultilevel"/>
    <w:tmpl w:val="ED5A2F44"/>
    <w:lvl w:ilvl="0" w:tplc="04090001">
      <w:start w:val="1"/>
      <w:numFmt w:val="bullet"/>
      <w:lvlText w:val=""/>
      <w:lvlJc w:val="left"/>
      <w:pPr>
        <w:ind w:left="509" w:hanging="360"/>
      </w:pPr>
      <w:rPr>
        <w:rFonts w:ascii="Symbol" w:hAnsi="Symbol" w:hint="default"/>
      </w:rPr>
    </w:lvl>
    <w:lvl w:ilvl="1" w:tplc="04090003" w:tentative="1">
      <w:start w:val="1"/>
      <w:numFmt w:val="bullet"/>
      <w:lvlText w:val="o"/>
      <w:lvlJc w:val="left"/>
      <w:pPr>
        <w:ind w:left="1229" w:hanging="360"/>
      </w:pPr>
      <w:rPr>
        <w:rFonts w:ascii="Courier New" w:hAnsi="Courier New" w:cs="Courier New" w:hint="default"/>
      </w:rPr>
    </w:lvl>
    <w:lvl w:ilvl="2" w:tplc="04090005" w:tentative="1">
      <w:start w:val="1"/>
      <w:numFmt w:val="bullet"/>
      <w:lvlText w:val=""/>
      <w:lvlJc w:val="left"/>
      <w:pPr>
        <w:ind w:left="1949" w:hanging="360"/>
      </w:pPr>
      <w:rPr>
        <w:rFonts w:ascii="Wingdings" w:hAnsi="Wingdings" w:hint="default"/>
      </w:rPr>
    </w:lvl>
    <w:lvl w:ilvl="3" w:tplc="04090001" w:tentative="1">
      <w:start w:val="1"/>
      <w:numFmt w:val="bullet"/>
      <w:lvlText w:val=""/>
      <w:lvlJc w:val="left"/>
      <w:pPr>
        <w:ind w:left="2669" w:hanging="360"/>
      </w:pPr>
      <w:rPr>
        <w:rFonts w:ascii="Symbol" w:hAnsi="Symbol" w:hint="default"/>
      </w:rPr>
    </w:lvl>
    <w:lvl w:ilvl="4" w:tplc="04090003" w:tentative="1">
      <w:start w:val="1"/>
      <w:numFmt w:val="bullet"/>
      <w:lvlText w:val="o"/>
      <w:lvlJc w:val="left"/>
      <w:pPr>
        <w:ind w:left="3389" w:hanging="360"/>
      </w:pPr>
      <w:rPr>
        <w:rFonts w:ascii="Courier New" w:hAnsi="Courier New" w:cs="Courier New" w:hint="default"/>
      </w:rPr>
    </w:lvl>
    <w:lvl w:ilvl="5" w:tplc="04090005" w:tentative="1">
      <w:start w:val="1"/>
      <w:numFmt w:val="bullet"/>
      <w:lvlText w:val=""/>
      <w:lvlJc w:val="left"/>
      <w:pPr>
        <w:ind w:left="4109" w:hanging="360"/>
      </w:pPr>
      <w:rPr>
        <w:rFonts w:ascii="Wingdings" w:hAnsi="Wingdings" w:hint="default"/>
      </w:rPr>
    </w:lvl>
    <w:lvl w:ilvl="6" w:tplc="04090001" w:tentative="1">
      <w:start w:val="1"/>
      <w:numFmt w:val="bullet"/>
      <w:lvlText w:val=""/>
      <w:lvlJc w:val="left"/>
      <w:pPr>
        <w:ind w:left="4829" w:hanging="360"/>
      </w:pPr>
      <w:rPr>
        <w:rFonts w:ascii="Symbol" w:hAnsi="Symbol" w:hint="default"/>
      </w:rPr>
    </w:lvl>
    <w:lvl w:ilvl="7" w:tplc="04090003" w:tentative="1">
      <w:start w:val="1"/>
      <w:numFmt w:val="bullet"/>
      <w:lvlText w:val="o"/>
      <w:lvlJc w:val="left"/>
      <w:pPr>
        <w:ind w:left="5549" w:hanging="360"/>
      </w:pPr>
      <w:rPr>
        <w:rFonts w:ascii="Courier New" w:hAnsi="Courier New" w:cs="Courier New" w:hint="default"/>
      </w:rPr>
    </w:lvl>
    <w:lvl w:ilvl="8" w:tplc="04090005" w:tentative="1">
      <w:start w:val="1"/>
      <w:numFmt w:val="bullet"/>
      <w:lvlText w:val=""/>
      <w:lvlJc w:val="left"/>
      <w:pPr>
        <w:ind w:left="6269" w:hanging="360"/>
      </w:pPr>
      <w:rPr>
        <w:rFonts w:ascii="Wingdings" w:hAnsi="Wingdings" w:hint="default"/>
      </w:rPr>
    </w:lvl>
  </w:abstractNum>
  <w:abstractNum w:abstractNumId="9">
    <w:nsid w:val="6DEC4A13"/>
    <w:multiLevelType w:val="hybridMultilevel"/>
    <w:tmpl w:val="F52418B2"/>
    <w:lvl w:ilvl="0" w:tplc="ACA0FE5C">
      <w:start w:val="1"/>
      <w:numFmt w:val="decimal"/>
      <w:lvlText w:val="A.%1"/>
      <w:lvlJc w:val="left"/>
      <w:pPr>
        <w:ind w:left="785" w:hanging="360"/>
      </w:pPr>
      <w:rPr>
        <w:rFonts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10">
    <w:nsid w:val="732D47A7"/>
    <w:multiLevelType w:val="hybridMultilevel"/>
    <w:tmpl w:val="8CC01D76"/>
    <w:lvl w:ilvl="0" w:tplc="6CE87EAC">
      <w:start w:val="1"/>
      <w:numFmt w:val="decimal"/>
      <w:lvlText w:val="C.%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0224BB"/>
    <w:multiLevelType w:val="hybridMultilevel"/>
    <w:tmpl w:val="8CC01D76"/>
    <w:lvl w:ilvl="0" w:tplc="6CE87EAC">
      <w:start w:val="1"/>
      <w:numFmt w:val="decimal"/>
      <w:lvlText w:val="C.%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9"/>
  </w:num>
  <w:num w:numId="6">
    <w:abstractNumId w:val="0"/>
  </w:num>
  <w:num w:numId="7">
    <w:abstractNumId w:val="11"/>
  </w:num>
  <w:num w:numId="8">
    <w:abstractNumId w:val="10"/>
  </w:num>
  <w:num w:numId="9">
    <w:abstractNumId w:val="7"/>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2CD"/>
    <w:rsid w:val="000340C3"/>
    <w:rsid w:val="00034EFC"/>
    <w:rsid w:val="000366C1"/>
    <w:rsid w:val="0005444C"/>
    <w:rsid w:val="000A4B34"/>
    <w:rsid w:val="000B52B1"/>
    <w:rsid w:val="000C03CE"/>
    <w:rsid w:val="000D3EEB"/>
    <w:rsid w:val="000D785A"/>
    <w:rsid w:val="000E50D6"/>
    <w:rsid w:val="000F6D4A"/>
    <w:rsid w:val="000F737A"/>
    <w:rsid w:val="000F7414"/>
    <w:rsid w:val="00103039"/>
    <w:rsid w:val="00103804"/>
    <w:rsid w:val="0013280F"/>
    <w:rsid w:val="00142448"/>
    <w:rsid w:val="00147C8A"/>
    <w:rsid w:val="001551E7"/>
    <w:rsid w:val="0017326A"/>
    <w:rsid w:val="00175AAF"/>
    <w:rsid w:val="001811FC"/>
    <w:rsid w:val="001840C9"/>
    <w:rsid w:val="0018494C"/>
    <w:rsid w:val="00190EA4"/>
    <w:rsid w:val="00194071"/>
    <w:rsid w:val="001A1446"/>
    <w:rsid w:val="001A291F"/>
    <w:rsid w:val="001D68AB"/>
    <w:rsid w:val="00232E40"/>
    <w:rsid w:val="002445E7"/>
    <w:rsid w:val="00251CB1"/>
    <w:rsid w:val="002554D9"/>
    <w:rsid w:val="002858C7"/>
    <w:rsid w:val="00287EC3"/>
    <w:rsid w:val="00290CE5"/>
    <w:rsid w:val="002A5455"/>
    <w:rsid w:val="002B0518"/>
    <w:rsid w:val="002B5A8B"/>
    <w:rsid w:val="002C414A"/>
    <w:rsid w:val="002C6DBC"/>
    <w:rsid w:val="00316AD7"/>
    <w:rsid w:val="00324E06"/>
    <w:rsid w:val="003337AB"/>
    <w:rsid w:val="0033631B"/>
    <w:rsid w:val="00345A00"/>
    <w:rsid w:val="0035062E"/>
    <w:rsid w:val="003530AA"/>
    <w:rsid w:val="0035522B"/>
    <w:rsid w:val="00362707"/>
    <w:rsid w:val="003724D7"/>
    <w:rsid w:val="003779E9"/>
    <w:rsid w:val="00383510"/>
    <w:rsid w:val="003955E9"/>
    <w:rsid w:val="003A104C"/>
    <w:rsid w:val="003A58D3"/>
    <w:rsid w:val="003B227C"/>
    <w:rsid w:val="003B326F"/>
    <w:rsid w:val="003B5802"/>
    <w:rsid w:val="003D20FE"/>
    <w:rsid w:val="003E14EA"/>
    <w:rsid w:val="003E7178"/>
    <w:rsid w:val="003F3FF7"/>
    <w:rsid w:val="0040258D"/>
    <w:rsid w:val="004125D2"/>
    <w:rsid w:val="00431630"/>
    <w:rsid w:val="0043763F"/>
    <w:rsid w:val="004376B5"/>
    <w:rsid w:val="00441A51"/>
    <w:rsid w:val="004531D5"/>
    <w:rsid w:val="004609B1"/>
    <w:rsid w:val="00473DDE"/>
    <w:rsid w:val="00476C31"/>
    <w:rsid w:val="00482CF7"/>
    <w:rsid w:val="004B66EF"/>
    <w:rsid w:val="004B719A"/>
    <w:rsid w:val="004B726F"/>
    <w:rsid w:val="004C3EC5"/>
    <w:rsid w:val="004C6664"/>
    <w:rsid w:val="004D0FCD"/>
    <w:rsid w:val="004E13E9"/>
    <w:rsid w:val="004E3D23"/>
    <w:rsid w:val="004E67EE"/>
    <w:rsid w:val="00501864"/>
    <w:rsid w:val="00506AFA"/>
    <w:rsid w:val="00524818"/>
    <w:rsid w:val="00533823"/>
    <w:rsid w:val="00534464"/>
    <w:rsid w:val="00540125"/>
    <w:rsid w:val="00544C55"/>
    <w:rsid w:val="0056674A"/>
    <w:rsid w:val="00567F85"/>
    <w:rsid w:val="00591AF1"/>
    <w:rsid w:val="005A21E8"/>
    <w:rsid w:val="005B5F44"/>
    <w:rsid w:val="005E1280"/>
    <w:rsid w:val="00614C28"/>
    <w:rsid w:val="006216DD"/>
    <w:rsid w:val="00622C84"/>
    <w:rsid w:val="00634283"/>
    <w:rsid w:val="006344DF"/>
    <w:rsid w:val="00640B57"/>
    <w:rsid w:val="0065015D"/>
    <w:rsid w:val="00665D71"/>
    <w:rsid w:val="00665FB9"/>
    <w:rsid w:val="00676763"/>
    <w:rsid w:val="00682409"/>
    <w:rsid w:val="00690EC8"/>
    <w:rsid w:val="006A4EEB"/>
    <w:rsid w:val="006B070A"/>
    <w:rsid w:val="006B6E3C"/>
    <w:rsid w:val="006C3C7A"/>
    <w:rsid w:val="006C6650"/>
    <w:rsid w:val="006E1455"/>
    <w:rsid w:val="006E5C4D"/>
    <w:rsid w:val="006E61AC"/>
    <w:rsid w:val="00721B8B"/>
    <w:rsid w:val="0072259A"/>
    <w:rsid w:val="00726E3A"/>
    <w:rsid w:val="00734933"/>
    <w:rsid w:val="00744019"/>
    <w:rsid w:val="00752FC0"/>
    <w:rsid w:val="007574CC"/>
    <w:rsid w:val="007736DA"/>
    <w:rsid w:val="00774FF9"/>
    <w:rsid w:val="00777107"/>
    <w:rsid w:val="00790A39"/>
    <w:rsid w:val="0079352C"/>
    <w:rsid w:val="007937F3"/>
    <w:rsid w:val="00795D97"/>
    <w:rsid w:val="007A3D12"/>
    <w:rsid w:val="007A49BB"/>
    <w:rsid w:val="007B3582"/>
    <w:rsid w:val="007B5C43"/>
    <w:rsid w:val="007C629A"/>
    <w:rsid w:val="007D07B9"/>
    <w:rsid w:val="007D4C12"/>
    <w:rsid w:val="007D5A63"/>
    <w:rsid w:val="007E7328"/>
    <w:rsid w:val="007F2F83"/>
    <w:rsid w:val="007F712A"/>
    <w:rsid w:val="00810361"/>
    <w:rsid w:val="00823658"/>
    <w:rsid w:val="00827490"/>
    <w:rsid w:val="008617FB"/>
    <w:rsid w:val="00875718"/>
    <w:rsid w:val="008A382C"/>
    <w:rsid w:val="008A3BA7"/>
    <w:rsid w:val="008C0698"/>
    <w:rsid w:val="008C36CC"/>
    <w:rsid w:val="008D00A6"/>
    <w:rsid w:val="008D2A40"/>
    <w:rsid w:val="008F21E0"/>
    <w:rsid w:val="008F5A16"/>
    <w:rsid w:val="008F5BCD"/>
    <w:rsid w:val="008F6E8C"/>
    <w:rsid w:val="0090586F"/>
    <w:rsid w:val="00910615"/>
    <w:rsid w:val="00930FAF"/>
    <w:rsid w:val="00940C7D"/>
    <w:rsid w:val="00942089"/>
    <w:rsid w:val="009636F8"/>
    <w:rsid w:val="00973F69"/>
    <w:rsid w:val="00987F2C"/>
    <w:rsid w:val="00995891"/>
    <w:rsid w:val="009B4260"/>
    <w:rsid w:val="009E70B7"/>
    <w:rsid w:val="009E7C83"/>
    <w:rsid w:val="00A00431"/>
    <w:rsid w:val="00A03D51"/>
    <w:rsid w:val="00A05350"/>
    <w:rsid w:val="00A11C9A"/>
    <w:rsid w:val="00A14B9C"/>
    <w:rsid w:val="00A224E5"/>
    <w:rsid w:val="00A37F03"/>
    <w:rsid w:val="00A41927"/>
    <w:rsid w:val="00A639DE"/>
    <w:rsid w:val="00A805E9"/>
    <w:rsid w:val="00A87C41"/>
    <w:rsid w:val="00A91066"/>
    <w:rsid w:val="00A93AD8"/>
    <w:rsid w:val="00A93DBC"/>
    <w:rsid w:val="00AB00D3"/>
    <w:rsid w:val="00AB0F9A"/>
    <w:rsid w:val="00AB34DC"/>
    <w:rsid w:val="00AD110C"/>
    <w:rsid w:val="00AE30E9"/>
    <w:rsid w:val="00AE7019"/>
    <w:rsid w:val="00AF2835"/>
    <w:rsid w:val="00B0660B"/>
    <w:rsid w:val="00B3590F"/>
    <w:rsid w:val="00B6120F"/>
    <w:rsid w:val="00B74CB4"/>
    <w:rsid w:val="00B778F6"/>
    <w:rsid w:val="00B856CC"/>
    <w:rsid w:val="00B9440C"/>
    <w:rsid w:val="00BA20CB"/>
    <w:rsid w:val="00BB0FEC"/>
    <w:rsid w:val="00BC3497"/>
    <w:rsid w:val="00BD2480"/>
    <w:rsid w:val="00BD2ECD"/>
    <w:rsid w:val="00BD5421"/>
    <w:rsid w:val="00BD61CE"/>
    <w:rsid w:val="00BF3B10"/>
    <w:rsid w:val="00C074BE"/>
    <w:rsid w:val="00C13633"/>
    <w:rsid w:val="00C26041"/>
    <w:rsid w:val="00C376E9"/>
    <w:rsid w:val="00C431A3"/>
    <w:rsid w:val="00C621F1"/>
    <w:rsid w:val="00C75032"/>
    <w:rsid w:val="00C754F8"/>
    <w:rsid w:val="00C904FB"/>
    <w:rsid w:val="00C9479A"/>
    <w:rsid w:val="00CB3CDE"/>
    <w:rsid w:val="00CE42CD"/>
    <w:rsid w:val="00CF1278"/>
    <w:rsid w:val="00D04F51"/>
    <w:rsid w:val="00D11F66"/>
    <w:rsid w:val="00D14D07"/>
    <w:rsid w:val="00D15BE8"/>
    <w:rsid w:val="00D17731"/>
    <w:rsid w:val="00D27F3F"/>
    <w:rsid w:val="00D31871"/>
    <w:rsid w:val="00D3219E"/>
    <w:rsid w:val="00D53129"/>
    <w:rsid w:val="00D90AAE"/>
    <w:rsid w:val="00D92798"/>
    <w:rsid w:val="00DA2CC3"/>
    <w:rsid w:val="00DC1CA0"/>
    <w:rsid w:val="00DE13C7"/>
    <w:rsid w:val="00DF3A2F"/>
    <w:rsid w:val="00DF425E"/>
    <w:rsid w:val="00DF5617"/>
    <w:rsid w:val="00DF5718"/>
    <w:rsid w:val="00E352AE"/>
    <w:rsid w:val="00E37344"/>
    <w:rsid w:val="00E55662"/>
    <w:rsid w:val="00E70FE9"/>
    <w:rsid w:val="00E72B2F"/>
    <w:rsid w:val="00E87953"/>
    <w:rsid w:val="00E922A1"/>
    <w:rsid w:val="00E930EB"/>
    <w:rsid w:val="00EA3D58"/>
    <w:rsid w:val="00EB285A"/>
    <w:rsid w:val="00EB42CF"/>
    <w:rsid w:val="00ED4193"/>
    <w:rsid w:val="00EE7422"/>
    <w:rsid w:val="00EF37DF"/>
    <w:rsid w:val="00F1154E"/>
    <w:rsid w:val="00F253E3"/>
    <w:rsid w:val="00F5053B"/>
    <w:rsid w:val="00F53585"/>
    <w:rsid w:val="00F55686"/>
    <w:rsid w:val="00F67AC9"/>
    <w:rsid w:val="00F72E34"/>
    <w:rsid w:val="00F73A5B"/>
    <w:rsid w:val="00F83441"/>
    <w:rsid w:val="00FB4E6C"/>
    <w:rsid w:val="00FB72B7"/>
    <w:rsid w:val="00FC19E6"/>
    <w:rsid w:val="00FD01E6"/>
    <w:rsid w:val="00FD39C9"/>
    <w:rsid w:val="00FE2EC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C6D58C-263F-442F-A773-AEB14C11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6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2CD"/>
  </w:style>
  <w:style w:type="paragraph" w:styleId="Footer">
    <w:name w:val="footer"/>
    <w:basedOn w:val="Normal"/>
    <w:link w:val="FooterChar"/>
    <w:uiPriority w:val="99"/>
    <w:unhideWhenUsed/>
    <w:rsid w:val="00CE4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2CD"/>
  </w:style>
  <w:style w:type="table" w:customStyle="1" w:styleId="TableGrid1">
    <w:name w:val="Table Grid1"/>
    <w:basedOn w:val="TableNormal"/>
    <w:uiPriority w:val="59"/>
    <w:rsid w:val="00CE42CD"/>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2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0CB"/>
    <w:rPr>
      <w:rFonts w:ascii="Tahoma" w:hAnsi="Tahoma" w:cs="Tahoma"/>
      <w:sz w:val="16"/>
      <w:szCs w:val="16"/>
    </w:rPr>
  </w:style>
  <w:style w:type="paragraph" w:styleId="ListParagraph">
    <w:name w:val="List Paragraph"/>
    <w:basedOn w:val="Normal"/>
    <w:uiPriority w:val="99"/>
    <w:qFormat/>
    <w:rsid w:val="00BA20CB"/>
    <w:pPr>
      <w:ind w:left="720"/>
      <w:contextualSpacing/>
    </w:pPr>
  </w:style>
  <w:style w:type="table" w:styleId="TableGrid">
    <w:name w:val="Table Grid"/>
    <w:basedOn w:val="TableNormal"/>
    <w:uiPriority w:val="59"/>
    <w:rsid w:val="00BA2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F712A"/>
    <w:pPr>
      <w:spacing w:after="0" w:line="240" w:lineRule="auto"/>
      <w:ind w:left="317"/>
      <w:jc w:val="both"/>
    </w:pPr>
    <w:rPr>
      <w:rFonts w:ascii="Times New Roman" w:eastAsia="Times New Roman" w:hAnsi="Times New Roman" w:cs="Times New Roman"/>
      <w:sz w:val="24"/>
      <w:szCs w:val="24"/>
      <w:lang w:val="fr-FR"/>
    </w:rPr>
  </w:style>
  <w:style w:type="character" w:customStyle="1" w:styleId="BodyTextIndent2Char">
    <w:name w:val="Body Text Indent 2 Char"/>
    <w:basedOn w:val="DefaultParagraphFont"/>
    <w:link w:val="BodyTextIndent2"/>
    <w:rsid w:val="007F712A"/>
    <w:rPr>
      <w:rFonts w:ascii="Times New Roman" w:eastAsia="Times New Roman" w:hAnsi="Times New Roman" w:cs="Times New Roman"/>
      <w:sz w:val="24"/>
      <w:szCs w:val="24"/>
      <w:lang w:val="fr-FR"/>
    </w:rPr>
  </w:style>
  <w:style w:type="character" w:styleId="Hyperlink">
    <w:name w:val="Hyperlink"/>
    <w:basedOn w:val="DefaultParagraphFont"/>
    <w:rsid w:val="00A93AD8"/>
    <w:rPr>
      <w:color w:val="0000FF"/>
      <w:u w:val="single"/>
    </w:rPr>
  </w:style>
  <w:style w:type="paragraph" w:styleId="NoSpacing">
    <w:name w:val="No Spacing"/>
    <w:uiPriority w:val="1"/>
    <w:qFormat/>
    <w:rsid w:val="00EE7422"/>
    <w:pPr>
      <w:spacing w:after="0" w:line="240" w:lineRule="auto"/>
    </w:pPr>
  </w:style>
  <w:style w:type="paragraph" w:customStyle="1" w:styleId="Default">
    <w:name w:val="Default"/>
    <w:rsid w:val="001A291F"/>
    <w:pPr>
      <w:autoSpaceDE w:val="0"/>
      <w:autoSpaceDN w:val="0"/>
      <w:adjustRightInd w:val="0"/>
      <w:spacing w:after="0" w:line="240" w:lineRule="auto"/>
    </w:pPr>
    <w:rPr>
      <w:rFonts w:ascii="ACMKG H+ Verdana" w:eastAsia="Times New Roman" w:hAnsi="ACMKG H+ Verdana" w:cs="ACMKG H+ Verdana"/>
      <w:color w:val="000000"/>
      <w:sz w:val="24"/>
      <w:szCs w:val="24"/>
    </w:rPr>
  </w:style>
  <w:style w:type="paragraph" w:styleId="NormalWeb">
    <w:name w:val="Normal (Web)"/>
    <w:basedOn w:val="Normal"/>
    <w:rsid w:val="000E50D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51279">
      <w:bodyDiv w:val="1"/>
      <w:marLeft w:val="0"/>
      <w:marRight w:val="0"/>
      <w:marTop w:val="0"/>
      <w:marBottom w:val="0"/>
      <w:divBdr>
        <w:top w:val="none" w:sz="0" w:space="0" w:color="auto"/>
        <w:left w:val="none" w:sz="0" w:space="0" w:color="auto"/>
        <w:bottom w:val="none" w:sz="0" w:space="0" w:color="auto"/>
        <w:right w:val="none" w:sz="0" w:space="0" w:color="auto"/>
      </w:divBdr>
    </w:div>
    <w:div w:id="771820862">
      <w:bodyDiv w:val="1"/>
      <w:marLeft w:val="0"/>
      <w:marRight w:val="0"/>
      <w:marTop w:val="0"/>
      <w:marBottom w:val="0"/>
      <w:divBdr>
        <w:top w:val="none" w:sz="0" w:space="0" w:color="auto"/>
        <w:left w:val="none" w:sz="0" w:space="0" w:color="auto"/>
        <w:bottom w:val="none" w:sz="0" w:space="0" w:color="auto"/>
        <w:right w:val="none" w:sz="0" w:space="0" w:color="auto"/>
      </w:divBdr>
    </w:div>
    <w:div w:id="123890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50EB2D-221F-4150-A6C7-B296BAE12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677</Words>
  <Characters>3865</Characters>
  <Application>Microsoft Office Word</Application>
  <DocSecurity>0</DocSecurity>
  <Lines>32</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GWDA2</dc:creator>
  <cp:lastModifiedBy>GAWDA</cp:lastModifiedBy>
  <cp:revision>11</cp:revision>
  <cp:lastPrinted>2017-05-13T13:03:00Z</cp:lastPrinted>
  <dcterms:created xsi:type="dcterms:W3CDTF">2017-05-15T05:13:00Z</dcterms:created>
  <dcterms:modified xsi:type="dcterms:W3CDTF">2017-11-04T09:10:00Z</dcterms:modified>
</cp:coreProperties>
</file>