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0CB" w:rsidRPr="00232E40" w:rsidRDefault="00BA20CB" w:rsidP="00EE6E78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E930EB" w:rsidRDefault="00BA20CB" w:rsidP="00EE6E78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A30D5A" w:rsidRPr="00E930EB" w:rsidTr="00E930EB">
        <w:tc>
          <w:tcPr>
            <w:tcW w:w="5490" w:type="dxa"/>
          </w:tcPr>
          <w:p w:rsidR="00A30D5A" w:rsidRPr="00E930EB" w:rsidRDefault="00A30D5A" w:rsidP="00A30D5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068" w:type="dxa"/>
          </w:tcPr>
          <w:p w:rsidR="00A30D5A" w:rsidRPr="00222B5A" w:rsidRDefault="00A30D5A" w:rsidP="00A30D5A">
            <w:r w:rsidRPr="00222B5A">
              <w:t xml:space="preserve">All </w:t>
            </w:r>
            <w:r w:rsidRPr="00222B5A">
              <w:t>programs</w:t>
            </w:r>
            <w:bookmarkStart w:id="0" w:name="_GoBack"/>
            <w:bookmarkEnd w:id="0"/>
            <w:r w:rsidRPr="00222B5A">
              <w:t xml:space="preserve"> </w:t>
            </w:r>
          </w:p>
        </w:tc>
      </w:tr>
      <w:tr w:rsidR="00A30D5A" w:rsidRPr="00E930EB" w:rsidTr="00E930EB">
        <w:tc>
          <w:tcPr>
            <w:tcW w:w="5490" w:type="dxa"/>
          </w:tcPr>
          <w:p w:rsidR="00A30D5A" w:rsidRPr="00E930EB" w:rsidRDefault="00A30D5A" w:rsidP="00A30D5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068" w:type="dxa"/>
          </w:tcPr>
          <w:p w:rsidR="00A30D5A" w:rsidRPr="00222B5A" w:rsidRDefault="00A30D5A" w:rsidP="00A30D5A">
            <w:r w:rsidRPr="00222B5A">
              <w:t xml:space="preserve">Basic Science and Engineering </w:t>
            </w:r>
          </w:p>
        </w:tc>
      </w:tr>
      <w:tr w:rsidR="00A30D5A" w:rsidRPr="00E930EB" w:rsidTr="00E930EB">
        <w:tc>
          <w:tcPr>
            <w:tcW w:w="5490" w:type="dxa"/>
          </w:tcPr>
          <w:p w:rsidR="00A30D5A" w:rsidRPr="00E930EB" w:rsidRDefault="00A30D5A" w:rsidP="00A30D5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 for the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068" w:type="dxa"/>
          </w:tcPr>
          <w:p w:rsidR="00A30D5A" w:rsidRDefault="00A30D5A" w:rsidP="00A30D5A">
            <w:r w:rsidRPr="00222B5A">
              <w:t>Basic Science and Engineering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E930EB" w:rsidP="00EE6E7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068" w:type="dxa"/>
          </w:tcPr>
          <w:p w:rsidR="00BA20CB" w:rsidRPr="00CF5351" w:rsidRDefault="004A51B8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General Chemistry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EE6E7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4068" w:type="dxa"/>
          </w:tcPr>
          <w:p w:rsidR="00BA20CB" w:rsidRPr="00CF5351" w:rsidRDefault="004A51B8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CHE 101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EE6E7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068" w:type="dxa"/>
          </w:tcPr>
          <w:p w:rsidR="00BA20CB" w:rsidRPr="00CF5351" w:rsidRDefault="004A51B8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Level:1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3B326F" w:rsidP="00EE6E7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068" w:type="dxa"/>
          </w:tcPr>
          <w:p w:rsidR="00BA20CB" w:rsidRPr="00CF5351" w:rsidRDefault="005208BE" w:rsidP="00486441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Major 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3B326F" w:rsidP="00EE6E7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068" w:type="dxa"/>
          </w:tcPr>
          <w:p w:rsidR="00BA20CB" w:rsidRPr="00E930EB" w:rsidRDefault="002A749C" w:rsidP="00EE6E7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</w:tbl>
    <w:p w:rsidR="00BA20CB" w:rsidRPr="00232E40" w:rsidRDefault="00BA20CB" w:rsidP="00EE6E78">
      <w:pPr>
        <w:pStyle w:val="ListParagraph"/>
        <w:spacing w:after="0"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E930E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E930EB" w:rsidRDefault="006E1455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E930EB" w:rsidRDefault="006E1455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E930EB" w:rsidRDefault="006E1455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Practical</w:t>
            </w:r>
          </w:p>
        </w:tc>
      </w:tr>
      <w:tr w:rsidR="006E1455" w:rsidRPr="00E930EB" w:rsidTr="00DF425E">
        <w:trPr>
          <w:trHeight w:val="120"/>
        </w:trPr>
        <w:tc>
          <w:tcPr>
            <w:tcW w:w="2922" w:type="dxa"/>
            <w:vMerge/>
          </w:tcPr>
          <w:p w:rsidR="006E1455" w:rsidRPr="00E930EB" w:rsidRDefault="006E1455" w:rsidP="00EE6E7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E930EB" w:rsidRDefault="005A5E35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E930EB" w:rsidRDefault="005A5E35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E930EB" w:rsidRDefault="005A5E35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</w:tr>
    </w:tbl>
    <w:p w:rsidR="00316AD7" w:rsidRPr="00DF425E" w:rsidRDefault="00316AD7" w:rsidP="00EE6E78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E930EB" w:rsidTr="00DF425E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425E" w:rsidRDefault="00EA3D58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A3D58" w:rsidRPr="00E930EB" w:rsidTr="00DF425E">
        <w:tc>
          <w:tcPr>
            <w:tcW w:w="648" w:type="dxa"/>
          </w:tcPr>
          <w:p w:rsidR="00EA3D58" w:rsidRPr="00CF5351" w:rsidRDefault="00474803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EA3D58" w:rsidRPr="00CF5351" w:rsidRDefault="002F0AC8" w:rsidP="002F0AC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2F0AC8">
              <w:rPr>
                <w:rFonts w:asciiTheme="majorBidi" w:hAnsiTheme="majorBidi" w:cstheme="majorBidi"/>
                <w:sz w:val="24"/>
                <w:szCs w:val="24"/>
              </w:rPr>
              <w:t xml:space="preserve">Apply knowledge of mathematics, chemistry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to</w:t>
            </w:r>
            <w:r w:rsidRPr="002F0AC8">
              <w:rPr>
                <w:rFonts w:asciiTheme="majorBidi" w:hAnsiTheme="majorBidi" w:cstheme="majorBidi"/>
                <w:sz w:val="24"/>
                <w:szCs w:val="24"/>
              </w:rPr>
              <w:t xml:space="preserve"> demonstrate knowledge of </w:t>
            </w:r>
            <w:proofErr w:type="spellStart"/>
            <w:r w:rsidRPr="002F0AC8">
              <w:rPr>
                <w:rFonts w:asciiTheme="majorBidi" w:hAnsiTheme="majorBidi" w:cstheme="majorBidi"/>
                <w:sz w:val="24"/>
                <w:szCs w:val="24"/>
              </w:rPr>
              <w:t>ontemporary</w:t>
            </w:r>
            <w:proofErr w:type="spellEnd"/>
            <w:r w:rsidRPr="002F0AC8">
              <w:rPr>
                <w:rFonts w:asciiTheme="majorBidi" w:hAnsiTheme="majorBidi" w:cstheme="majorBidi"/>
                <w:sz w:val="24"/>
                <w:szCs w:val="24"/>
              </w:rPr>
              <w:t xml:space="preserve"> engineering issues</w:t>
            </w:r>
          </w:p>
        </w:tc>
      </w:tr>
      <w:tr w:rsidR="00474803" w:rsidRPr="00E930EB" w:rsidTr="0080348B">
        <w:trPr>
          <w:trHeight w:val="43"/>
        </w:trPr>
        <w:tc>
          <w:tcPr>
            <w:tcW w:w="648" w:type="dxa"/>
          </w:tcPr>
          <w:p w:rsidR="00474803" w:rsidRPr="00CF5351" w:rsidRDefault="00474803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8928" w:type="dxa"/>
          </w:tcPr>
          <w:p w:rsidR="00474803" w:rsidRPr="00CF5351" w:rsidRDefault="00CF5351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Relate chemical reactions and its characteristics to process industries</w:t>
            </w:r>
          </w:p>
        </w:tc>
      </w:tr>
    </w:tbl>
    <w:p w:rsidR="00EA3D58" w:rsidRPr="00DF425E" w:rsidRDefault="00EA3D58" w:rsidP="00EE6E78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</w:p>
    <w:p w:rsidR="00EA3D58" w:rsidRPr="00DF425E" w:rsidRDefault="00EA3D58" w:rsidP="00EE6E78">
      <w:pPr>
        <w:spacing w:after="0"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EA3D58" w:rsidRPr="00DF425E" w:rsidRDefault="00EA3D58" w:rsidP="00EE6E78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EE6E78">
      <w:pPr>
        <w:pStyle w:val="ListParagraph"/>
        <w:spacing w:after="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EA3D58" w:rsidRPr="00E930EB" w:rsidTr="00DF425E">
        <w:tc>
          <w:tcPr>
            <w:tcW w:w="810" w:type="dxa"/>
            <w:shd w:val="pct10" w:color="auto" w:fill="auto"/>
            <w:vAlign w:val="center"/>
          </w:tcPr>
          <w:p w:rsidR="00EA3D58" w:rsidRPr="00DF425E" w:rsidRDefault="00EA3D58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DF425E" w:rsidRDefault="00EA3D58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EA3D58" w:rsidRPr="00E930EB" w:rsidTr="00DF425E">
        <w:tc>
          <w:tcPr>
            <w:tcW w:w="810" w:type="dxa"/>
          </w:tcPr>
          <w:p w:rsidR="00EA3D58" w:rsidRPr="00FB3781" w:rsidRDefault="00474803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B3781"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8748" w:type="dxa"/>
          </w:tcPr>
          <w:p w:rsidR="00EA3D58" w:rsidRPr="002325F0" w:rsidRDefault="00CF5351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2325F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GB" w:eastAsia="ar-SA"/>
              </w:rPr>
              <w:t>Define</w:t>
            </w:r>
            <w:r w:rsidRPr="002325F0">
              <w:rPr>
                <w:rFonts w:asciiTheme="majorBidi" w:eastAsia="Times New Roman" w:hAnsiTheme="majorBidi" w:cstheme="majorBidi"/>
                <w:sz w:val="24"/>
                <w:szCs w:val="24"/>
                <w:lang w:val="en-GB" w:eastAsia="ar-SA"/>
              </w:rPr>
              <w:t xml:space="preserve"> concepts and theories of mathematics and </w:t>
            </w:r>
            <w:r w:rsidR="001B5489" w:rsidRPr="002325F0">
              <w:rPr>
                <w:rFonts w:asciiTheme="majorBidi" w:eastAsia="Times New Roman" w:hAnsiTheme="majorBidi" w:cstheme="majorBidi"/>
                <w:sz w:val="24"/>
                <w:szCs w:val="24"/>
                <w:lang w:val="en-GB" w:eastAsia="ar-SA"/>
              </w:rPr>
              <w:t>chemistry</w:t>
            </w:r>
            <w:r w:rsidRPr="002325F0">
              <w:rPr>
                <w:rFonts w:asciiTheme="majorBidi" w:eastAsia="Times New Roman" w:hAnsiTheme="majorBidi" w:cstheme="majorBidi"/>
                <w:sz w:val="24"/>
                <w:szCs w:val="24"/>
                <w:lang w:val="en-GB" w:eastAsia="ar-SA"/>
              </w:rPr>
              <w:t>, appropriate to the discipline</w:t>
            </w:r>
          </w:p>
        </w:tc>
      </w:tr>
      <w:tr w:rsidR="00EA3D58" w:rsidRPr="00E930EB" w:rsidTr="00DF425E">
        <w:tc>
          <w:tcPr>
            <w:tcW w:w="810" w:type="dxa"/>
          </w:tcPr>
          <w:p w:rsidR="00EA3D58" w:rsidRPr="00FB3781" w:rsidRDefault="00474803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B3781">
              <w:rPr>
                <w:rFonts w:asciiTheme="majorBidi" w:hAnsiTheme="majorBidi" w:cstheme="majorBidi"/>
                <w:sz w:val="24"/>
                <w:szCs w:val="24"/>
              </w:rPr>
              <w:t>A13</w:t>
            </w:r>
          </w:p>
        </w:tc>
        <w:tc>
          <w:tcPr>
            <w:tcW w:w="8748" w:type="dxa"/>
          </w:tcPr>
          <w:p w:rsidR="00EA3D58" w:rsidRPr="002325F0" w:rsidRDefault="001B5489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2325F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>Explain</w:t>
            </w:r>
            <w:r w:rsidR="00CF5351" w:rsidRPr="002325F0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 xml:space="preserve"> the fundamentals, basic characteristics and features of </w:t>
            </w:r>
            <w:r w:rsidRPr="002325F0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general chemistry</w:t>
            </w:r>
            <w:r w:rsidR="00CF5351" w:rsidRPr="002325F0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 xml:space="preserve"> and their application in chemical process industries</w:t>
            </w:r>
            <w:r w:rsidRPr="002325F0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 xml:space="preserve">, </w:t>
            </w:r>
            <w:r w:rsidR="00CF5351" w:rsidRPr="002325F0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 xml:space="preserve">including fertilizers and </w:t>
            </w:r>
            <w:r w:rsidRPr="002325F0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cements.</w:t>
            </w:r>
          </w:p>
        </w:tc>
      </w:tr>
      <w:tr w:rsidR="00EA3D58" w:rsidRPr="00E930EB" w:rsidTr="00DF425E">
        <w:tc>
          <w:tcPr>
            <w:tcW w:w="810" w:type="dxa"/>
          </w:tcPr>
          <w:p w:rsidR="00EA3D58" w:rsidRPr="00FB3781" w:rsidRDefault="00474803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B3781">
              <w:rPr>
                <w:rFonts w:asciiTheme="majorBidi" w:hAnsiTheme="majorBidi" w:cstheme="majorBidi"/>
                <w:sz w:val="24"/>
                <w:szCs w:val="24"/>
              </w:rPr>
              <w:t>A1</w:t>
            </w:r>
            <w:r w:rsidR="001B5489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8748" w:type="dxa"/>
          </w:tcPr>
          <w:p w:rsidR="00EA3D58" w:rsidRPr="002325F0" w:rsidRDefault="001B5489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2325F0">
              <w:rPr>
                <w:rFonts w:asciiTheme="majorBidi" w:hAnsiTheme="majorBidi" w:cstheme="majorBidi"/>
                <w:b/>
                <w:bCs/>
              </w:rPr>
              <w:t xml:space="preserve">Mention </w:t>
            </w:r>
            <w:r w:rsidRPr="002325F0">
              <w:rPr>
                <w:rFonts w:asciiTheme="majorBidi" w:hAnsiTheme="majorBidi" w:cstheme="majorBidi"/>
              </w:rPr>
              <w:t>the general principles of chemical reaction equilibrium and thermodynamics; mass and energy balance.</w:t>
            </w:r>
          </w:p>
        </w:tc>
      </w:tr>
    </w:tbl>
    <w:p w:rsidR="00EA3D58" w:rsidRPr="00232E40" w:rsidRDefault="00EA3D58" w:rsidP="00EE6E78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8F5A16" w:rsidRPr="00E930EB" w:rsidTr="00DF425E">
        <w:tc>
          <w:tcPr>
            <w:tcW w:w="810" w:type="dxa"/>
            <w:shd w:val="pct10" w:color="auto" w:fill="auto"/>
            <w:vAlign w:val="center"/>
          </w:tcPr>
          <w:p w:rsidR="008F5A16" w:rsidRPr="00DF425E" w:rsidRDefault="008F5A16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F5A16" w:rsidRPr="00DF425E" w:rsidRDefault="008F5A16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8F5A16" w:rsidRPr="00E930EB" w:rsidTr="00DF425E">
        <w:tc>
          <w:tcPr>
            <w:tcW w:w="810" w:type="dxa"/>
          </w:tcPr>
          <w:p w:rsidR="008F5A16" w:rsidRPr="00FB3781" w:rsidRDefault="00474803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FB378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B1</w:t>
            </w:r>
          </w:p>
        </w:tc>
        <w:tc>
          <w:tcPr>
            <w:tcW w:w="8748" w:type="dxa"/>
          </w:tcPr>
          <w:p w:rsidR="008F5A16" w:rsidRPr="00FB3781" w:rsidRDefault="00FB378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380DD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>Select</w:t>
            </w:r>
            <w:r w:rsidRPr="00FB378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 xml:space="preserve"> appropriate mathematical and computer-based methods for modeling and analyzing problems</w:t>
            </w:r>
          </w:p>
        </w:tc>
      </w:tr>
      <w:tr w:rsidR="008F5A16" w:rsidRPr="00E930EB" w:rsidTr="00DF425E">
        <w:tc>
          <w:tcPr>
            <w:tcW w:w="810" w:type="dxa"/>
          </w:tcPr>
          <w:p w:rsidR="008F5A16" w:rsidRPr="00FB3781" w:rsidRDefault="00474803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FB378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B</w:t>
            </w:r>
            <w:r w:rsidR="00380DD0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748" w:type="dxa"/>
          </w:tcPr>
          <w:p w:rsidR="008F5A16" w:rsidRPr="002325F0" w:rsidRDefault="0080348B" w:rsidP="002325F0">
            <w:pPr>
              <w:ind w:right="-45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</w:rPr>
              <w:t>A</w:t>
            </w:r>
            <w:r w:rsidR="00380DD0" w:rsidRPr="002325F0">
              <w:rPr>
                <w:rFonts w:asciiTheme="majorBidi" w:hAnsiTheme="majorBidi" w:cstheme="majorBidi"/>
              </w:rPr>
              <w:t>ssess different ideas, views, and knowledge from a range of sources.</w:t>
            </w:r>
          </w:p>
        </w:tc>
      </w:tr>
    </w:tbl>
    <w:p w:rsidR="00614C28" w:rsidRPr="00232E40" w:rsidRDefault="008F21E0" w:rsidP="00EE6E78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E930EB" w:rsidTr="00DF425E">
        <w:tc>
          <w:tcPr>
            <w:tcW w:w="810" w:type="dxa"/>
            <w:shd w:val="pct10" w:color="auto" w:fill="auto"/>
            <w:vAlign w:val="bottom"/>
          </w:tcPr>
          <w:p w:rsidR="008F21E0" w:rsidRPr="00DF425E" w:rsidRDefault="008F21E0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DF425E" w:rsidRDefault="008F21E0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DF425E" w:rsidRPr="00E930EB" w:rsidTr="00DF425E">
        <w:tc>
          <w:tcPr>
            <w:tcW w:w="810" w:type="dxa"/>
          </w:tcPr>
          <w:p w:rsidR="008F21E0" w:rsidRPr="00FB3781" w:rsidRDefault="00474803" w:rsidP="00EE6E7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B3781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263E9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748" w:type="dxa"/>
          </w:tcPr>
          <w:p w:rsidR="008F21E0" w:rsidRPr="002325F0" w:rsidRDefault="00263E9C" w:rsidP="002325F0">
            <w:pPr>
              <w:tabs>
                <w:tab w:val="left" w:pos="450"/>
              </w:tabs>
              <w:ind w:right="-46"/>
              <w:jc w:val="both"/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2325F0">
              <w:rPr>
                <w:rFonts w:asciiTheme="majorBidi" w:hAnsiTheme="majorBidi" w:cstheme="majorBidi"/>
                <w:b/>
                <w:bCs/>
                <w:lang w:val="en-GB"/>
              </w:rPr>
              <w:t>Use</w:t>
            </w:r>
            <w:r w:rsidRPr="002325F0">
              <w:rPr>
                <w:rFonts w:asciiTheme="majorBidi" w:hAnsiTheme="majorBidi" w:cstheme="majorBidi"/>
                <w:lang w:val="en-GB"/>
              </w:rPr>
              <w:t xml:space="preserve"> laboratory equipment to design experiments, collect, </w:t>
            </w:r>
            <w:r w:rsidR="00C57D14" w:rsidRPr="002325F0">
              <w:rPr>
                <w:rFonts w:asciiTheme="majorBidi" w:hAnsiTheme="majorBidi" w:cstheme="majorBidi"/>
                <w:lang w:val="en-GB"/>
              </w:rPr>
              <w:t>analyse</w:t>
            </w:r>
            <w:r w:rsidRPr="002325F0">
              <w:rPr>
                <w:rFonts w:asciiTheme="majorBidi" w:hAnsiTheme="majorBidi" w:cstheme="majorBidi"/>
                <w:lang w:val="en-GB"/>
              </w:rPr>
              <w:t xml:space="preserve"> and interpret results.</w:t>
            </w:r>
          </w:p>
        </w:tc>
      </w:tr>
    </w:tbl>
    <w:p w:rsidR="008F21E0" w:rsidRPr="00232E40" w:rsidRDefault="00875718" w:rsidP="00EE6E78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E930EB" w:rsidTr="00DF425E">
        <w:tc>
          <w:tcPr>
            <w:tcW w:w="810" w:type="dxa"/>
            <w:shd w:val="pct10" w:color="auto" w:fill="auto"/>
            <w:vAlign w:val="center"/>
          </w:tcPr>
          <w:p w:rsidR="00875718" w:rsidRPr="00DF425E" w:rsidRDefault="00875718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DF425E" w:rsidRDefault="00875718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875718" w:rsidRPr="00E930EB" w:rsidTr="00DF425E">
        <w:tc>
          <w:tcPr>
            <w:tcW w:w="810" w:type="dxa"/>
          </w:tcPr>
          <w:p w:rsidR="00875718" w:rsidRPr="00FB3781" w:rsidRDefault="00474803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FB378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D3</w:t>
            </w:r>
          </w:p>
        </w:tc>
        <w:tc>
          <w:tcPr>
            <w:tcW w:w="8748" w:type="dxa"/>
          </w:tcPr>
          <w:p w:rsidR="00875718" w:rsidRPr="00FB3781" w:rsidRDefault="00FB378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FB378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Communicate effectively</w:t>
            </w:r>
          </w:p>
        </w:tc>
      </w:tr>
      <w:tr w:rsidR="00875718" w:rsidRPr="00E930EB" w:rsidTr="00DF425E">
        <w:tc>
          <w:tcPr>
            <w:tcW w:w="810" w:type="dxa"/>
          </w:tcPr>
          <w:p w:rsidR="00875718" w:rsidRPr="00FB3781" w:rsidRDefault="00474803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FB378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D6</w:t>
            </w:r>
          </w:p>
        </w:tc>
        <w:tc>
          <w:tcPr>
            <w:tcW w:w="8748" w:type="dxa"/>
          </w:tcPr>
          <w:p w:rsidR="00875718" w:rsidRPr="00FB3781" w:rsidRDefault="00FB378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FB378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Effectively manage tasks, time, and resources</w:t>
            </w:r>
          </w:p>
        </w:tc>
      </w:tr>
    </w:tbl>
    <w:p w:rsidR="00875718" w:rsidRPr="00232E40" w:rsidRDefault="00DC1CA0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lastRenderedPageBreak/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8"/>
        <w:gridCol w:w="3551"/>
        <w:gridCol w:w="1701"/>
        <w:gridCol w:w="1718"/>
        <w:gridCol w:w="1938"/>
      </w:tblGrid>
      <w:tr w:rsidR="00A81287" w:rsidRPr="00E930EB" w:rsidTr="00486441">
        <w:tc>
          <w:tcPr>
            <w:tcW w:w="668" w:type="dxa"/>
            <w:shd w:val="pct10" w:color="auto" w:fill="auto"/>
          </w:tcPr>
          <w:p w:rsidR="00A81287" w:rsidRPr="00DF425E" w:rsidRDefault="00A81287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3551" w:type="dxa"/>
            <w:shd w:val="pct10" w:color="auto" w:fill="auto"/>
          </w:tcPr>
          <w:p w:rsidR="00A81287" w:rsidRPr="00DF425E" w:rsidRDefault="00A81287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1701" w:type="dxa"/>
            <w:shd w:val="pct10" w:color="auto" w:fill="auto"/>
          </w:tcPr>
          <w:p w:rsidR="00A81287" w:rsidRDefault="00A81287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Lectures</w:t>
            </w:r>
          </w:p>
        </w:tc>
        <w:tc>
          <w:tcPr>
            <w:tcW w:w="1718" w:type="dxa"/>
            <w:shd w:val="pct10" w:color="auto" w:fill="auto"/>
          </w:tcPr>
          <w:p w:rsidR="00A81287" w:rsidRDefault="00A81287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Tutorial</w:t>
            </w:r>
          </w:p>
        </w:tc>
        <w:tc>
          <w:tcPr>
            <w:tcW w:w="1938" w:type="dxa"/>
            <w:shd w:val="pct10" w:color="auto" w:fill="auto"/>
          </w:tcPr>
          <w:p w:rsidR="00A81287" w:rsidRDefault="00A81287" w:rsidP="00EE6E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Practical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51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Gaseous status</w:t>
            </w:r>
          </w:p>
        </w:tc>
        <w:tc>
          <w:tcPr>
            <w:tcW w:w="1701" w:type="dxa"/>
          </w:tcPr>
          <w:p w:rsidR="00FE362E" w:rsidRDefault="00486441" w:rsidP="00EE6E78">
            <w:pPr>
              <w:jc w:val="center"/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718" w:type="dxa"/>
          </w:tcPr>
          <w:p w:rsidR="00FE362E" w:rsidRDefault="00FE362E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Default="00FE362E" w:rsidP="00EE6E78">
            <w:pPr>
              <w:jc w:val="center"/>
            </w:pPr>
            <w:r w:rsidRPr="0024008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551" w:type="dxa"/>
          </w:tcPr>
          <w:p w:rsidR="00FE362E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S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ubstantial and heat balance in fuel burning operations and chemical operations</w:t>
            </w:r>
          </w:p>
        </w:tc>
        <w:tc>
          <w:tcPr>
            <w:tcW w:w="1701" w:type="dxa"/>
          </w:tcPr>
          <w:p w:rsidR="00FE362E" w:rsidRDefault="00486441" w:rsidP="00EE6E78">
            <w:pPr>
              <w:jc w:val="center"/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Default="00FE362E" w:rsidP="00EE6E78">
            <w:pPr>
              <w:jc w:val="center"/>
            </w:pPr>
            <w:r w:rsidRPr="0024008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</w:tr>
      <w:tr w:rsidR="00A81287" w:rsidRPr="00E930EB" w:rsidTr="00486441">
        <w:tc>
          <w:tcPr>
            <w:tcW w:w="668" w:type="dxa"/>
          </w:tcPr>
          <w:p w:rsidR="00A81287" w:rsidRPr="00CC4C03" w:rsidRDefault="00A81287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51" w:type="dxa"/>
          </w:tcPr>
          <w:p w:rsidR="00A81287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P</w:t>
            </w:r>
            <w:r w:rsidR="00A81287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roperties of solutions</w:t>
            </w:r>
          </w:p>
        </w:tc>
        <w:tc>
          <w:tcPr>
            <w:tcW w:w="1701" w:type="dxa"/>
          </w:tcPr>
          <w:p w:rsidR="00A81287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718" w:type="dxa"/>
          </w:tcPr>
          <w:p w:rsidR="00A81287" w:rsidRDefault="00A81287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A81287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12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51" w:type="dxa"/>
          </w:tcPr>
          <w:p w:rsidR="00FE362E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D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ynamic balance in physical and chemical operations</w:t>
            </w:r>
          </w:p>
        </w:tc>
        <w:tc>
          <w:tcPr>
            <w:tcW w:w="1701" w:type="dxa"/>
          </w:tcPr>
          <w:p w:rsidR="00FE362E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Default="00FE362E" w:rsidP="00EE6E78">
            <w:pPr>
              <w:jc w:val="center"/>
            </w:pPr>
            <w:r w:rsidRPr="0024008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51" w:type="dxa"/>
          </w:tcPr>
          <w:p w:rsidR="00FE362E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K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inetic chemical interactions</w:t>
            </w:r>
          </w:p>
        </w:tc>
        <w:tc>
          <w:tcPr>
            <w:tcW w:w="1701" w:type="dxa"/>
          </w:tcPr>
          <w:p w:rsidR="00FE362E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Default="00486441" w:rsidP="00EE6E78">
            <w:pPr>
              <w:jc w:val="center"/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8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551" w:type="dxa"/>
          </w:tcPr>
          <w:p w:rsidR="00FE362E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E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lectr</w:t>
            </w:r>
            <w:r w:rsidR="00FE362E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o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chemistry</w:t>
            </w:r>
          </w:p>
        </w:tc>
        <w:tc>
          <w:tcPr>
            <w:tcW w:w="1701" w:type="dxa"/>
          </w:tcPr>
          <w:p w:rsidR="00FE362E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Default="00FE362E" w:rsidP="00EE6E78">
            <w:pPr>
              <w:jc w:val="center"/>
            </w:pPr>
            <w:r w:rsidRPr="0024008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551" w:type="dxa"/>
          </w:tcPr>
          <w:p w:rsidR="00FE362E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I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ntroduction to chemical corrosion</w:t>
            </w:r>
          </w:p>
        </w:tc>
        <w:tc>
          <w:tcPr>
            <w:tcW w:w="1701" w:type="dxa"/>
          </w:tcPr>
          <w:p w:rsidR="00FE362E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Default="00FE362E" w:rsidP="00EE6E78">
            <w:pPr>
              <w:jc w:val="center"/>
            </w:pPr>
            <w:r w:rsidRPr="0024008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551" w:type="dxa"/>
          </w:tcPr>
          <w:p w:rsidR="00FE362E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W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ater processing</w:t>
            </w:r>
          </w:p>
        </w:tc>
        <w:tc>
          <w:tcPr>
            <w:tcW w:w="1701" w:type="dxa"/>
          </w:tcPr>
          <w:p w:rsidR="00FE362E" w:rsidRDefault="00486441" w:rsidP="00EE6E78">
            <w:pPr>
              <w:jc w:val="center"/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4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551" w:type="dxa"/>
          </w:tcPr>
          <w:p w:rsidR="00FE362E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B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uilding materials</w:t>
            </w:r>
          </w:p>
        </w:tc>
        <w:tc>
          <w:tcPr>
            <w:tcW w:w="1701" w:type="dxa"/>
          </w:tcPr>
          <w:p w:rsidR="00FE362E" w:rsidRDefault="00486441" w:rsidP="00EE6E78">
            <w:pPr>
              <w:jc w:val="center"/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ar-SA" w:bidi="ar-EG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4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551" w:type="dxa"/>
          </w:tcPr>
          <w:p w:rsidR="00FE362E" w:rsidRPr="00CC4C03" w:rsidRDefault="00486441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P</w:t>
            </w:r>
            <w:r w:rsidR="00FE362E"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ollution and its treatment</w:t>
            </w:r>
          </w:p>
        </w:tc>
        <w:tc>
          <w:tcPr>
            <w:tcW w:w="1701" w:type="dxa"/>
          </w:tcPr>
          <w:p w:rsidR="00FE362E" w:rsidRDefault="00486441" w:rsidP="00EE6E78">
            <w:pPr>
              <w:jc w:val="center"/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Default="00FE362E" w:rsidP="00EE6E78">
            <w:pPr>
              <w:jc w:val="center"/>
            </w:pPr>
            <w:r w:rsidRPr="0024008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551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 xml:space="preserve">Selected chemical industries: chemical manures – dyes – polymers </w:t>
            </w:r>
            <w:r w:rsidR="0048644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– sugar – petrochemicals – semi-</w:t>
            </w:r>
            <w:r w:rsidRPr="00CC4C03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conductors – oil, greases and industrial detergents</w:t>
            </w:r>
            <w:r w:rsidR="00486441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01" w:type="dxa"/>
          </w:tcPr>
          <w:p w:rsidR="00FE362E" w:rsidRPr="00CC4C03" w:rsidRDefault="00486441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Default="00FE362E" w:rsidP="00EE6E78">
            <w:pPr>
              <w:jc w:val="center"/>
            </w:pPr>
            <w:r w:rsidRPr="0024008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</w:tr>
      <w:tr w:rsidR="00FE362E" w:rsidRPr="00E930EB" w:rsidTr="00486441">
        <w:tc>
          <w:tcPr>
            <w:tcW w:w="668" w:type="dxa"/>
          </w:tcPr>
          <w:p w:rsidR="00FE362E" w:rsidRPr="00CC4C03" w:rsidRDefault="00FE362E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</w:p>
        </w:tc>
        <w:tc>
          <w:tcPr>
            <w:tcW w:w="3551" w:type="dxa"/>
          </w:tcPr>
          <w:p w:rsidR="00FE362E" w:rsidRPr="00A81287" w:rsidRDefault="00FE362E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>Total</w:t>
            </w:r>
          </w:p>
        </w:tc>
        <w:tc>
          <w:tcPr>
            <w:tcW w:w="1701" w:type="dxa"/>
          </w:tcPr>
          <w:p w:rsidR="00FE362E" w:rsidRDefault="00FE362E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718" w:type="dxa"/>
          </w:tcPr>
          <w:p w:rsidR="00FE362E" w:rsidRDefault="00FE362E" w:rsidP="00EE6E78">
            <w:pPr>
              <w:jc w:val="center"/>
            </w:pPr>
            <w:r w:rsidRPr="00DA5A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938" w:type="dxa"/>
          </w:tcPr>
          <w:p w:rsidR="00FE362E" w:rsidRPr="00CC4C03" w:rsidRDefault="00FE362E" w:rsidP="00EE6E78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28</w:t>
            </w:r>
          </w:p>
        </w:tc>
      </w:tr>
    </w:tbl>
    <w:p w:rsidR="00251CB1" w:rsidRPr="00232E40" w:rsidRDefault="00251CB1" w:rsidP="00EE6E78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251CB1" w:rsidRPr="00232E40" w:rsidRDefault="00251CB1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E930EB" w:rsidTr="00DF425E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DF425E" w:rsidRDefault="00251CB1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251CB1" w:rsidRPr="00E930EB" w:rsidTr="00CF5351">
        <w:trPr>
          <w:trHeight w:val="381"/>
        </w:trPr>
        <w:tc>
          <w:tcPr>
            <w:tcW w:w="648" w:type="dxa"/>
          </w:tcPr>
          <w:p w:rsidR="00251CB1" w:rsidRPr="00CF5351" w:rsidRDefault="00251CB1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251CB1" w:rsidRPr="00CF5351" w:rsidRDefault="0015149C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 xml:space="preserve">Lectures </w:t>
            </w:r>
          </w:p>
        </w:tc>
      </w:tr>
      <w:tr w:rsidR="00251CB1" w:rsidRPr="00E930EB" w:rsidTr="00CF5351">
        <w:trPr>
          <w:trHeight w:val="415"/>
        </w:trPr>
        <w:tc>
          <w:tcPr>
            <w:tcW w:w="648" w:type="dxa"/>
          </w:tcPr>
          <w:p w:rsidR="00251CB1" w:rsidRPr="00CF5351" w:rsidRDefault="00251CB1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28" w:type="dxa"/>
          </w:tcPr>
          <w:p w:rsidR="00251CB1" w:rsidRPr="00CF5351" w:rsidRDefault="0015149C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 xml:space="preserve">Discussion sessions </w:t>
            </w:r>
          </w:p>
        </w:tc>
      </w:tr>
      <w:tr w:rsidR="00251CB1" w:rsidRPr="00E930EB" w:rsidTr="00CF5351">
        <w:trPr>
          <w:trHeight w:val="420"/>
        </w:trPr>
        <w:tc>
          <w:tcPr>
            <w:tcW w:w="648" w:type="dxa"/>
          </w:tcPr>
          <w:p w:rsidR="00251CB1" w:rsidRPr="00CF5351" w:rsidRDefault="00251CB1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28" w:type="dxa"/>
          </w:tcPr>
          <w:p w:rsidR="00251CB1" w:rsidRPr="00CF5351" w:rsidRDefault="0015149C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 xml:space="preserve">Information collection from different sources </w:t>
            </w:r>
          </w:p>
        </w:tc>
      </w:tr>
      <w:tr w:rsidR="00251CB1" w:rsidRPr="00E930EB" w:rsidTr="00CF5351">
        <w:trPr>
          <w:trHeight w:val="413"/>
        </w:trPr>
        <w:tc>
          <w:tcPr>
            <w:tcW w:w="648" w:type="dxa"/>
          </w:tcPr>
          <w:p w:rsidR="00251CB1" w:rsidRPr="00CF5351" w:rsidRDefault="00251CB1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28" w:type="dxa"/>
          </w:tcPr>
          <w:p w:rsidR="00251CB1" w:rsidRPr="00CF5351" w:rsidRDefault="0015149C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F5351">
              <w:rPr>
                <w:rFonts w:asciiTheme="majorBidi" w:hAnsiTheme="majorBidi" w:cstheme="majorBidi"/>
                <w:sz w:val="24"/>
                <w:szCs w:val="24"/>
              </w:rPr>
              <w:t xml:space="preserve">Research assignment </w:t>
            </w:r>
          </w:p>
        </w:tc>
      </w:tr>
    </w:tbl>
    <w:p w:rsidR="00251CB1" w:rsidRPr="00232E40" w:rsidRDefault="00251CB1" w:rsidP="00EE6E78">
      <w:pPr>
        <w:spacing w:after="0" w:line="240" w:lineRule="auto"/>
        <w:rPr>
          <w:rFonts w:asciiTheme="majorBidi" w:hAnsiTheme="majorBidi" w:cstheme="majorBidi"/>
          <w:sz w:val="6"/>
          <w:szCs w:val="6"/>
        </w:rPr>
      </w:pPr>
    </w:p>
    <w:p w:rsidR="00251CB1" w:rsidRPr="00DF425E" w:rsidRDefault="004376B5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469"/>
        <w:gridCol w:w="2478"/>
      </w:tblGrid>
      <w:tr w:rsidR="004376B5" w:rsidRPr="00E930EB" w:rsidTr="00FB3781">
        <w:tc>
          <w:tcPr>
            <w:tcW w:w="629" w:type="dxa"/>
            <w:shd w:val="pct10" w:color="auto" w:fill="auto"/>
          </w:tcPr>
          <w:p w:rsidR="004376B5" w:rsidRPr="00DF425E" w:rsidRDefault="004376B5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469" w:type="dxa"/>
            <w:shd w:val="pct10" w:color="auto" w:fill="auto"/>
          </w:tcPr>
          <w:p w:rsidR="004376B5" w:rsidRPr="00DF425E" w:rsidRDefault="004376B5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2478" w:type="dxa"/>
            <w:shd w:val="pct10" w:color="auto" w:fill="auto"/>
          </w:tcPr>
          <w:p w:rsidR="004376B5" w:rsidRPr="00DF425E" w:rsidRDefault="004376B5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FB3781" w:rsidRPr="00E930EB" w:rsidTr="00FB3781">
        <w:tc>
          <w:tcPr>
            <w:tcW w:w="629" w:type="dxa"/>
          </w:tcPr>
          <w:p w:rsidR="00FB3781" w:rsidRPr="00E930EB" w:rsidRDefault="00FB3781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469" w:type="dxa"/>
          </w:tcPr>
          <w:p w:rsidR="00FB3781" w:rsidRPr="001E2532" w:rsidRDefault="00FB3781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E2532">
              <w:rPr>
                <w:rFonts w:asciiTheme="majorBidi" w:hAnsiTheme="majorBidi" w:cstheme="majorBidi"/>
                <w:sz w:val="24"/>
                <w:szCs w:val="24"/>
              </w:rPr>
              <w:t xml:space="preserve">Presentation  of the course in digital material  </w:t>
            </w:r>
          </w:p>
        </w:tc>
        <w:tc>
          <w:tcPr>
            <w:tcW w:w="2478" w:type="dxa"/>
          </w:tcPr>
          <w:p w:rsidR="00FB3781" w:rsidRPr="001E2532" w:rsidRDefault="00FB3781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E2532">
              <w:rPr>
                <w:rFonts w:asciiTheme="majorBidi" w:hAnsiTheme="majorBidi" w:cstheme="majorBidi"/>
                <w:sz w:val="24"/>
                <w:szCs w:val="24"/>
              </w:rPr>
              <w:t xml:space="preserve">Better access any time </w:t>
            </w:r>
          </w:p>
        </w:tc>
      </w:tr>
      <w:tr w:rsidR="00FB3781" w:rsidRPr="00E930EB" w:rsidTr="00FB3781">
        <w:tc>
          <w:tcPr>
            <w:tcW w:w="629" w:type="dxa"/>
          </w:tcPr>
          <w:p w:rsidR="00FB3781" w:rsidRPr="00E930EB" w:rsidRDefault="00FB3781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469" w:type="dxa"/>
          </w:tcPr>
          <w:p w:rsidR="00FB3781" w:rsidRPr="001E2532" w:rsidRDefault="00FB3781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E2532">
              <w:rPr>
                <w:rFonts w:asciiTheme="majorBidi" w:hAnsiTheme="majorBidi" w:cstheme="majorBidi"/>
                <w:sz w:val="24"/>
                <w:szCs w:val="24"/>
              </w:rPr>
              <w:t>Wed communication with students</w:t>
            </w:r>
          </w:p>
        </w:tc>
        <w:tc>
          <w:tcPr>
            <w:tcW w:w="2478" w:type="dxa"/>
          </w:tcPr>
          <w:p w:rsidR="00FB3781" w:rsidRPr="001E2532" w:rsidRDefault="00FB3781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E2532">
              <w:rPr>
                <w:rFonts w:asciiTheme="majorBidi" w:hAnsiTheme="majorBidi" w:cstheme="majorBidi"/>
                <w:sz w:val="24"/>
                <w:szCs w:val="24"/>
              </w:rPr>
              <w:t xml:space="preserve">Better communication with certain cases </w:t>
            </w:r>
          </w:p>
        </w:tc>
      </w:tr>
      <w:tr w:rsidR="00FB3781" w:rsidRPr="00E930EB" w:rsidTr="00FB3781">
        <w:tc>
          <w:tcPr>
            <w:tcW w:w="629" w:type="dxa"/>
          </w:tcPr>
          <w:p w:rsidR="00FB3781" w:rsidRPr="00E930EB" w:rsidRDefault="00FB3781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469" w:type="dxa"/>
          </w:tcPr>
          <w:p w:rsidR="00FB3781" w:rsidRPr="001E2532" w:rsidRDefault="00FB3781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E2532">
              <w:rPr>
                <w:rFonts w:asciiTheme="majorBidi" w:hAnsiTheme="majorBidi" w:cstheme="majorBidi"/>
                <w:sz w:val="24"/>
                <w:szCs w:val="24"/>
              </w:rPr>
              <w:t>Asking small groups to do assignments; each composed of low ,medium and high performance  students</w:t>
            </w:r>
          </w:p>
        </w:tc>
        <w:tc>
          <w:tcPr>
            <w:tcW w:w="2478" w:type="dxa"/>
          </w:tcPr>
          <w:p w:rsidR="00FB3781" w:rsidRPr="001E2532" w:rsidRDefault="00FB3781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E2532">
              <w:rPr>
                <w:rFonts w:asciiTheme="majorBidi" w:hAnsiTheme="majorBidi" w:cstheme="majorBidi"/>
                <w:sz w:val="24"/>
                <w:szCs w:val="24"/>
              </w:rPr>
              <w:t xml:space="preserve">Knowledge and skills transfer among different levels of students </w:t>
            </w:r>
          </w:p>
        </w:tc>
      </w:tr>
    </w:tbl>
    <w:p w:rsidR="004376B5" w:rsidRPr="00232E40" w:rsidRDefault="004376B5" w:rsidP="00EE6E78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486441" w:rsidRDefault="00486441" w:rsidP="00EE6E7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4376B5" w:rsidRPr="00DF425E" w:rsidRDefault="00C074BE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lastRenderedPageBreak/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EE6E7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7.1 Student </w:t>
      </w:r>
      <w:r w:rsidR="00EF58D6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EF58D6">
        <w:rPr>
          <w:rFonts w:asciiTheme="majorBidi" w:hAnsiTheme="majorBidi" w:cstheme="majorBidi"/>
          <w:b/>
          <w:bCs/>
          <w:sz w:val="28"/>
          <w:szCs w:val="28"/>
        </w:rPr>
        <w:t>M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420"/>
        <w:gridCol w:w="2508"/>
      </w:tblGrid>
      <w:tr w:rsidR="00C074BE" w:rsidRPr="00DF425E" w:rsidTr="00C66976">
        <w:tc>
          <w:tcPr>
            <w:tcW w:w="648" w:type="dxa"/>
            <w:shd w:val="pct10" w:color="auto" w:fill="auto"/>
            <w:vAlign w:val="bottom"/>
          </w:tcPr>
          <w:p w:rsidR="00C074BE" w:rsidRPr="00DF425E" w:rsidRDefault="00C074B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420" w:type="dxa"/>
            <w:shd w:val="pct10" w:color="auto" w:fill="auto"/>
            <w:vAlign w:val="bottom"/>
          </w:tcPr>
          <w:p w:rsidR="00C074BE" w:rsidRPr="00DF425E" w:rsidRDefault="00DF425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DF425E" w:rsidRDefault="00C074B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C074BE" w:rsidRPr="00E930EB" w:rsidTr="00C66976">
        <w:tc>
          <w:tcPr>
            <w:tcW w:w="648" w:type="dxa"/>
          </w:tcPr>
          <w:p w:rsidR="00C074BE" w:rsidRPr="003F56EF" w:rsidRDefault="00C074BE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420" w:type="dxa"/>
          </w:tcPr>
          <w:p w:rsidR="00C074BE" w:rsidRPr="003F56EF" w:rsidRDefault="009A6C1B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Midterm examination</w:t>
            </w:r>
          </w:p>
        </w:tc>
        <w:tc>
          <w:tcPr>
            <w:tcW w:w="2508" w:type="dxa"/>
          </w:tcPr>
          <w:p w:rsidR="00C074BE" w:rsidRPr="00E930EB" w:rsidRDefault="002A749C" w:rsidP="002325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A1,A1</w:t>
            </w:r>
            <w:r w:rsidR="00C57D14">
              <w:rPr>
                <w:rFonts w:asciiTheme="majorBidi" w:hAnsiTheme="majorBidi" w:cstheme="majorBidi"/>
                <w:sz w:val="28"/>
                <w:szCs w:val="28"/>
              </w:rPr>
              <w:t>6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,B</w:t>
            </w:r>
            <w:r w:rsidR="00C57D14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</w:tr>
      <w:tr w:rsidR="00C074BE" w:rsidRPr="00E930EB" w:rsidTr="00C66976">
        <w:tc>
          <w:tcPr>
            <w:tcW w:w="648" w:type="dxa"/>
          </w:tcPr>
          <w:p w:rsidR="00C074BE" w:rsidRPr="003F56EF" w:rsidRDefault="00C074BE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420" w:type="dxa"/>
          </w:tcPr>
          <w:p w:rsidR="00C074BE" w:rsidRPr="003F56EF" w:rsidRDefault="009A6C1B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C074BE" w:rsidRPr="00E930EB" w:rsidRDefault="00635C8E" w:rsidP="002325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A1, A13, </w:t>
            </w:r>
            <w:r w:rsidR="002A749C">
              <w:rPr>
                <w:rFonts w:asciiTheme="majorBidi" w:hAnsiTheme="majorBidi" w:cstheme="majorBidi"/>
                <w:sz w:val="28"/>
                <w:szCs w:val="28"/>
              </w:rPr>
              <w:t>D3,D6</w:t>
            </w:r>
          </w:p>
        </w:tc>
      </w:tr>
      <w:tr w:rsidR="002A749C" w:rsidRPr="00E930EB" w:rsidTr="00C66976">
        <w:tc>
          <w:tcPr>
            <w:tcW w:w="648" w:type="dxa"/>
          </w:tcPr>
          <w:p w:rsidR="002A749C" w:rsidRPr="003F56EF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420" w:type="dxa"/>
          </w:tcPr>
          <w:p w:rsidR="002A749C" w:rsidRPr="00DA7425" w:rsidRDefault="002A749C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B358E">
              <w:rPr>
                <w:rFonts w:asciiTheme="majorBidi" w:hAnsiTheme="majorBidi" w:cstheme="majorBidi"/>
                <w:sz w:val="24"/>
                <w:szCs w:val="24"/>
              </w:rPr>
              <w:t>Practical Examination</w:t>
            </w:r>
          </w:p>
        </w:tc>
        <w:tc>
          <w:tcPr>
            <w:tcW w:w="2508" w:type="dxa"/>
          </w:tcPr>
          <w:p w:rsidR="002A749C" w:rsidRPr="00E930EB" w:rsidRDefault="002A749C" w:rsidP="002325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  <w:r w:rsidR="00635C8E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</w:tr>
      <w:tr w:rsidR="002A749C" w:rsidRPr="00E930EB" w:rsidTr="00C66976">
        <w:tc>
          <w:tcPr>
            <w:tcW w:w="648" w:type="dxa"/>
          </w:tcPr>
          <w:p w:rsidR="002A749C" w:rsidRPr="003F56EF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420" w:type="dxa"/>
          </w:tcPr>
          <w:p w:rsidR="002A749C" w:rsidRPr="003F56EF" w:rsidRDefault="002A749C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2A749C" w:rsidRPr="00E930EB" w:rsidRDefault="003B4987" w:rsidP="002325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A1, A13, A16 , B1, B4</w:t>
            </w:r>
          </w:p>
        </w:tc>
      </w:tr>
    </w:tbl>
    <w:p w:rsidR="00251CB1" w:rsidRPr="00232E40" w:rsidRDefault="00251CB1" w:rsidP="00EE6E78">
      <w:pPr>
        <w:spacing w:after="0" w:line="240" w:lineRule="auto"/>
        <w:rPr>
          <w:rFonts w:asciiTheme="majorBidi" w:hAnsiTheme="majorBidi" w:cstheme="majorBidi"/>
          <w:sz w:val="4"/>
          <w:szCs w:val="4"/>
        </w:rPr>
      </w:pPr>
    </w:p>
    <w:p w:rsidR="00C074BE" w:rsidRPr="00DF425E" w:rsidRDefault="00C074BE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DF425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3F56EF" w:rsidRPr="00E930EB" w:rsidTr="003F2DF8">
        <w:tc>
          <w:tcPr>
            <w:tcW w:w="828" w:type="dxa"/>
          </w:tcPr>
          <w:p w:rsidR="003F56EF" w:rsidRPr="00E930EB" w:rsidRDefault="003F56EF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240" w:type="dxa"/>
          </w:tcPr>
          <w:p w:rsidR="003F56EF" w:rsidRPr="00DA7425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7425">
              <w:rPr>
                <w:rFonts w:asciiTheme="majorBidi" w:hAnsiTheme="majorBidi" w:cstheme="majorBidi"/>
                <w:sz w:val="24"/>
                <w:szCs w:val="24"/>
              </w:rPr>
              <w:t>Midterm examination</w:t>
            </w:r>
          </w:p>
        </w:tc>
        <w:tc>
          <w:tcPr>
            <w:tcW w:w="2508" w:type="dxa"/>
          </w:tcPr>
          <w:p w:rsidR="003F56EF" w:rsidRPr="00E930EB" w:rsidRDefault="003F56EF" w:rsidP="002325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  <w:r w:rsidRPr="00724CAE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th</w:t>
            </w:r>
          </w:p>
        </w:tc>
      </w:tr>
      <w:tr w:rsidR="003F56EF" w:rsidRPr="00E930EB" w:rsidTr="003F2DF8">
        <w:tc>
          <w:tcPr>
            <w:tcW w:w="828" w:type="dxa"/>
          </w:tcPr>
          <w:p w:rsidR="003F56EF" w:rsidRPr="00E930EB" w:rsidRDefault="003F56EF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240" w:type="dxa"/>
          </w:tcPr>
          <w:p w:rsidR="003F56EF" w:rsidRPr="00DA7425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7425">
              <w:rPr>
                <w:rFonts w:asciiTheme="majorBid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3F56EF" w:rsidRPr="00E930EB" w:rsidRDefault="003F56EF" w:rsidP="002325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  <w:r w:rsidRPr="008007AE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nd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-7</w:t>
            </w:r>
            <w:r w:rsidRPr="008007AE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- 9</w:t>
            </w:r>
            <w:r w:rsidRPr="008007AE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th</w:t>
            </w:r>
          </w:p>
        </w:tc>
      </w:tr>
      <w:tr w:rsidR="003F56EF" w:rsidRPr="00E930EB" w:rsidTr="003F2DF8">
        <w:tc>
          <w:tcPr>
            <w:tcW w:w="828" w:type="dxa"/>
          </w:tcPr>
          <w:p w:rsidR="003F56EF" w:rsidRPr="00E930EB" w:rsidRDefault="003F56EF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240" w:type="dxa"/>
          </w:tcPr>
          <w:p w:rsidR="003F56EF" w:rsidRPr="00DA7425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B358E">
              <w:rPr>
                <w:rFonts w:asciiTheme="majorBidi" w:hAnsiTheme="majorBidi" w:cstheme="majorBidi"/>
                <w:sz w:val="24"/>
                <w:szCs w:val="24"/>
              </w:rPr>
              <w:t>Practical Examination</w:t>
            </w:r>
          </w:p>
        </w:tc>
        <w:tc>
          <w:tcPr>
            <w:tcW w:w="2508" w:type="dxa"/>
          </w:tcPr>
          <w:p w:rsidR="003F56EF" w:rsidRDefault="003F56EF" w:rsidP="002325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14</w:t>
            </w:r>
            <w:r w:rsidRPr="008007AE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th</w:t>
            </w:r>
          </w:p>
        </w:tc>
      </w:tr>
      <w:tr w:rsidR="003F56EF" w:rsidRPr="00E930EB" w:rsidTr="003F2DF8">
        <w:tc>
          <w:tcPr>
            <w:tcW w:w="828" w:type="dxa"/>
          </w:tcPr>
          <w:p w:rsidR="003F56EF" w:rsidRPr="00E930EB" w:rsidRDefault="0080348B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6240" w:type="dxa"/>
          </w:tcPr>
          <w:p w:rsidR="003F56EF" w:rsidRPr="00DA7425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7425">
              <w:rPr>
                <w:rFonts w:asciiTheme="majorBidi" w:hAnsiTheme="majorBidi" w:cstheme="majorBidi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3F56EF" w:rsidRPr="00E930EB" w:rsidRDefault="003F56EF" w:rsidP="002325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15</w:t>
            </w:r>
            <w:r w:rsidRPr="00724CAE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th</w:t>
            </w:r>
          </w:p>
        </w:tc>
      </w:tr>
    </w:tbl>
    <w:p w:rsidR="00C074BE" w:rsidRPr="00232E40" w:rsidRDefault="00C074BE" w:rsidP="00EE6E78">
      <w:pPr>
        <w:spacing w:after="0" w:line="240" w:lineRule="auto"/>
        <w:rPr>
          <w:rFonts w:asciiTheme="majorBidi" w:hAnsiTheme="majorBidi" w:cstheme="majorBidi"/>
          <w:sz w:val="6"/>
          <w:szCs w:val="6"/>
        </w:rPr>
      </w:pPr>
    </w:p>
    <w:p w:rsidR="00C074BE" w:rsidRPr="00DF425E" w:rsidRDefault="00C074BE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5F19EB" w:rsidRPr="00E930EB" w:rsidTr="003F2DF8">
        <w:tc>
          <w:tcPr>
            <w:tcW w:w="828" w:type="dxa"/>
          </w:tcPr>
          <w:p w:rsidR="005F19EB" w:rsidRPr="00E930EB" w:rsidRDefault="005F19EB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240" w:type="dxa"/>
          </w:tcPr>
          <w:p w:rsidR="005F19EB" w:rsidRPr="00DA7425" w:rsidRDefault="005F19EB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7425">
              <w:rPr>
                <w:rFonts w:asciiTheme="majorBidi" w:hAnsiTheme="majorBidi" w:cstheme="majorBidi"/>
                <w:sz w:val="24"/>
                <w:szCs w:val="24"/>
              </w:rPr>
              <w:t>Midterm examination</w:t>
            </w:r>
          </w:p>
        </w:tc>
        <w:tc>
          <w:tcPr>
            <w:tcW w:w="2508" w:type="dxa"/>
          </w:tcPr>
          <w:p w:rsidR="005F19EB" w:rsidRPr="00E740A1" w:rsidRDefault="005F19EB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740A1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5F19EB" w:rsidRPr="00E930EB" w:rsidTr="003F2DF8">
        <w:tc>
          <w:tcPr>
            <w:tcW w:w="828" w:type="dxa"/>
          </w:tcPr>
          <w:p w:rsidR="005F19EB" w:rsidRPr="00E930EB" w:rsidRDefault="005F19EB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240" w:type="dxa"/>
          </w:tcPr>
          <w:p w:rsidR="005F19EB" w:rsidRPr="00DA7425" w:rsidRDefault="005F19EB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7425">
              <w:rPr>
                <w:rFonts w:asciiTheme="majorBid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5F19EB" w:rsidRPr="00E740A1" w:rsidRDefault="005F19EB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740A1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</w:tr>
      <w:tr w:rsidR="005F19EB" w:rsidRPr="00E930EB" w:rsidTr="003F2DF8">
        <w:tc>
          <w:tcPr>
            <w:tcW w:w="828" w:type="dxa"/>
          </w:tcPr>
          <w:p w:rsidR="005F19EB" w:rsidRPr="00E930EB" w:rsidRDefault="005F19EB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240" w:type="dxa"/>
          </w:tcPr>
          <w:p w:rsidR="005F19EB" w:rsidRPr="00DA7425" w:rsidRDefault="005F19EB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740A1">
              <w:rPr>
                <w:rFonts w:asciiTheme="majorBidi" w:hAnsiTheme="majorBidi" w:cstheme="majorBidi"/>
                <w:sz w:val="24"/>
                <w:szCs w:val="24"/>
              </w:rPr>
              <w:t>Practical Examination</w:t>
            </w:r>
          </w:p>
        </w:tc>
        <w:tc>
          <w:tcPr>
            <w:tcW w:w="2508" w:type="dxa"/>
          </w:tcPr>
          <w:p w:rsidR="005F19EB" w:rsidRPr="00E740A1" w:rsidRDefault="005F19EB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740A1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  <w:tr w:rsidR="005F19EB" w:rsidRPr="00E930EB" w:rsidTr="003F2DF8">
        <w:tc>
          <w:tcPr>
            <w:tcW w:w="828" w:type="dxa"/>
          </w:tcPr>
          <w:p w:rsidR="005F19EB" w:rsidRPr="00E930EB" w:rsidRDefault="0080348B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6240" w:type="dxa"/>
          </w:tcPr>
          <w:p w:rsidR="005F19EB" w:rsidRPr="00DA7425" w:rsidRDefault="005F19EB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A7425">
              <w:rPr>
                <w:rFonts w:asciiTheme="majorBidi" w:hAnsiTheme="majorBidi" w:cstheme="majorBidi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5F19EB" w:rsidRPr="00E740A1" w:rsidRDefault="005F19EB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740A1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</w:tr>
    </w:tbl>
    <w:p w:rsidR="00C074BE" w:rsidRPr="00DF425E" w:rsidRDefault="00C074BE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E930EB" w:rsidTr="00232E40">
        <w:tc>
          <w:tcPr>
            <w:tcW w:w="738" w:type="dxa"/>
            <w:shd w:val="pct10" w:color="auto" w:fill="auto"/>
          </w:tcPr>
          <w:p w:rsidR="00774FF9" w:rsidRPr="00DF425E" w:rsidRDefault="00774FF9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DF425E" w:rsidRDefault="00774FF9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Reference </w:t>
            </w:r>
            <w:r w:rsid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ist 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E930EB" w:rsidRDefault="00774FF9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820" w:type="dxa"/>
          </w:tcPr>
          <w:p w:rsidR="00774FF9" w:rsidRPr="00673654" w:rsidRDefault="00673654" w:rsidP="00EE6E78">
            <w:pPr>
              <w:tabs>
                <w:tab w:val="left" w:pos="22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673654">
              <w:rPr>
                <w:rFonts w:asciiTheme="majorBidi" w:hAnsiTheme="majorBidi" w:cstheme="majorBidi"/>
                <w:sz w:val="24"/>
                <w:szCs w:val="24"/>
              </w:rPr>
              <w:t>Theodore L. Brown, et al, Chemistry the Central Science, Prentice Hall Int. (Pearson International latest edition), 2009.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E930EB" w:rsidRDefault="00774FF9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820" w:type="dxa"/>
          </w:tcPr>
          <w:p w:rsidR="00774FF9" w:rsidRPr="00673654" w:rsidRDefault="00673654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3654">
              <w:rPr>
                <w:rFonts w:asciiTheme="majorBidi" w:hAnsiTheme="majorBidi" w:cstheme="majorBidi"/>
                <w:sz w:val="24"/>
                <w:szCs w:val="24"/>
              </w:rPr>
              <w:t>Shriver and Atkins', Inorganic Chemistry, Oxford University Press, 2010.</w:t>
            </w:r>
          </w:p>
        </w:tc>
      </w:tr>
      <w:tr w:rsidR="00673654" w:rsidRPr="00E930EB" w:rsidTr="00232E40">
        <w:tc>
          <w:tcPr>
            <w:tcW w:w="738" w:type="dxa"/>
          </w:tcPr>
          <w:p w:rsidR="00673654" w:rsidRPr="00E930EB" w:rsidRDefault="00673654" w:rsidP="00EE6E7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820" w:type="dxa"/>
          </w:tcPr>
          <w:p w:rsidR="00673654" w:rsidRPr="00673654" w:rsidRDefault="00673654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73654">
              <w:rPr>
                <w:rFonts w:asciiTheme="majorBidi" w:hAnsiTheme="majorBidi" w:cstheme="majorBidi"/>
                <w:sz w:val="24"/>
                <w:szCs w:val="24"/>
              </w:rPr>
              <w:t>Austin, G.T., Shreve’s Chemical Process Industries, McGraw - Hill Book Co, 5th. Ed., 1984.</w:t>
            </w:r>
          </w:p>
        </w:tc>
      </w:tr>
    </w:tbl>
    <w:p w:rsidR="00C074BE" w:rsidRPr="00232E40" w:rsidRDefault="00C074BE" w:rsidP="00EE6E78">
      <w:pPr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:rsidR="003337AB" w:rsidRPr="00DF425E" w:rsidRDefault="003337AB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3450"/>
        <w:gridCol w:w="1669"/>
        <w:gridCol w:w="629"/>
        <w:gridCol w:w="3199"/>
      </w:tblGrid>
      <w:tr w:rsidR="003337AB" w:rsidRPr="00E930EB" w:rsidTr="003F56EF">
        <w:tc>
          <w:tcPr>
            <w:tcW w:w="629" w:type="dxa"/>
            <w:shd w:val="pct10" w:color="auto" w:fill="auto"/>
          </w:tcPr>
          <w:p w:rsidR="003337AB" w:rsidRPr="00DF425E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3450" w:type="dxa"/>
            <w:shd w:val="pct10" w:color="auto" w:fill="auto"/>
          </w:tcPr>
          <w:p w:rsidR="003337AB" w:rsidRPr="00DF425E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  <w:tc>
          <w:tcPr>
            <w:tcW w:w="166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337AB" w:rsidRPr="00E930EB" w:rsidRDefault="003337AB" w:rsidP="00EE6E7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629" w:type="dxa"/>
            <w:shd w:val="pct10" w:color="auto" w:fill="auto"/>
          </w:tcPr>
          <w:p w:rsidR="003337AB" w:rsidRPr="00DF425E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3199" w:type="dxa"/>
            <w:shd w:val="pct10" w:color="auto" w:fill="auto"/>
          </w:tcPr>
          <w:p w:rsidR="003337AB" w:rsidRPr="00DF425E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</w:tr>
      <w:tr w:rsidR="003F56EF" w:rsidRPr="00E930EB" w:rsidTr="003F56EF">
        <w:tc>
          <w:tcPr>
            <w:tcW w:w="629" w:type="dxa"/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450" w:type="dxa"/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 xml:space="preserve">Lecture classroom </w:t>
            </w:r>
          </w:p>
        </w:tc>
        <w:tc>
          <w:tcPr>
            <w:tcW w:w="166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9" w:type="dxa"/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199" w:type="dxa"/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Data show system</w:t>
            </w:r>
          </w:p>
        </w:tc>
      </w:tr>
      <w:tr w:rsidR="003F56EF" w:rsidRPr="00E930EB" w:rsidTr="003F56EF">
        <w:tc>
          <w:tcPr>
            <w:tcW w:w="629" w:type="dxa"/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450" w:type="dxa"/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 xml:space="preserve">Presenter </w:t>
            </w:r>
          </w:p>
        </w:tc>
        <w:tc>
          <w:tcPr>
            <w:tcW w:w="166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29" w:type="dxa"/>
          </w:tcPr>
          <w:p w:rsidR="003F56EF" w:rsidRPr="003F56EF" w:rsidRDefault="003F56EF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199" w:type="dxa"/>
          </w:tcPr>
          <w:p w:rsidR="003F56EF" w:rsidRPr="003F56EF" w:rsidRDefault="00156D9E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Sound system</w:t>
            </w:r>
          </w:p>
        </w:tc>
      </w:tr>
      <w:tr w:rsidR="00156D9E" w:rsidRPr="00E930EB" w:rsidTr="003F56EF">
        <w:trPr>
          <w:gridAfter w:val="3"/>
          <w:wAfter w:w="5497" w:type="dxa"/>
        </w:trPr>
        <w:tc>
          <w:tcPr>
            <w:tcW w:w="629" w:type="dxa"/>
          </w:tcPr>
          <w:p w:rsidR="00156D9E" w:rsidRPr="003F56EF" w:rsidRDefault="00156D9E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450" w:type="dxa"/>
          </w:tcPr>
          <w:p w:rsidR="00156D9E" w:rsidRPr="003F56EF" w:rsidRDefault="00156D9E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F56EF">
              <w:rPr>
                <w:rFonts w:asciiTheme="majorBidi" w:hAnsiTheme="majorBidi" w:cstheme="majorBidi"/>
                <w:sz w:val="24"/>
                <w:szCs w:val="24"/>
              </w:rPr>
              <w:t xml:space="preserve">White board </w:t>
            </w:r>
          </w:p>
        </w:tc>
      </w:tr>
    </w:tbl>
    <w:p w:rsidR="002325F0" w:rsidRDefault="002325F0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325F0" w:rsidRDefault="002325F0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325F0" w:rsidRDefault="002325F0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A30D5A" w:rsidRDefault="00A30D5A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337AB" w:rsidRPr="00DF425E" w:rsidRDefault="003337AB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>10. Matrix of knowledge and skills of the course:</w:t>
      </w:r>
    </w:p>
    <w:tbl>
      <w:tblPr>
        <w:tblStyle w:val="TableGrid"/>
        <w:tblW w:w="10440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900"/>
        <w:gridCol w:w="1978"/>
        <w:gridCol w:w="1622"/>
        <w:gridCol w:w="1710"/>
        <w:gridCol w:w="1440"/>
      </w:tblGrid>
      <w:tr w:rsidR="00DF425E" w:rsidRPr="002A749C" w:rsidTr="002A749C">
        <w:trPr>
          <w:jc w:val="center"/>
        </w:trPr>
        <w:tc>
          <w:tcPr>
            <w:tcW w:w="630" w:type="dxa"/>
            <w:shd w:val="pct10" w:color="auto" w:fill="auto"/>
            <w:vAlign w:val="center"/>
          </w:tcPr>
          <w:p w:rsidR="003337AB" w:rsidRPr="002A749C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3337AB" w:rsidRPr="002A749C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3337AB" w:rsidRPr="002A749C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978" w:type="dxa"/>
            <w:shd w:val="pct10" w:color="auto" w:fill="auto"/>
            <w:vAlign w:val="center"/>
          </w:tcPr>
          <w:p w:rsidR="003337AB" w:rsidRPr="002A749C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3337AB" w:rsidRPr="002A749C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3337AB" w:rsidRPr="002A749C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3337AB" w:rsidRPr="002A749C" w:rsidRDefault="003337AB" w:rsidP="00EE6E7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CC4C03" w:rsidRPr="002A749C" w:rsidTr="002A749C">
        <w:trPr>
          <w:jc w:val="center"/>
        </w:trPr>
        <w:tc>
          <w:tcPr>
            <w:tcW w:w="630" w:type="dxa"/>
          </w:tcPr>
          <w:p w:rsidR="00CC4C03" w:rsidRPr="002A749C" w:rsidRDefault="00CC4C03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60" w:type="dxa"/>
          </w:tcPr>
          <w:p w:rsidR="00CC4C03" w:rsidRPr="002A749C" w:rsidRDefault="00CC4C03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Gaseous status</w:t>
            </w:r>
          </w:p>
        </w:tc>
        <w:tc>
          <w:tcPr>
            <w:tcW w:w="900" w:type="dxa"/>
          </w:tcPr>
          <w:p w:rsidR="00CC4C03" w:rsidRPr="002A749C" w:rsidRDefault="002A749C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CC4C03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1622" w:type="dxa"/>
          </w:tcPr>
          <w:p w:rsidR="00CC4C03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B1</w:t>
            </w:r>
          </w:p>
        </w:tc>
        <w:tc>
          <w:tcPr>
            <w:tcW w:w="1710" w:type="dxa"/>
          </w:tcPr>
          <w:p w:rsidR="00CC4C03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C4C03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2A749C" w:rsidRPr="002A749C" w:rsidTr="002A749C">
        <w:trPr>
          <w:jc w:val="center"/>
        </w:trPr>
        <w:tc>
          <w:tcPr>
            <w:tcW w:w="63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6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substantial and heat balance in fuel burning operations and chemical operations</w:t>
            </w:r>
          </w:p>
        </w:tc>
        <w:tc>
          <w:tcPr>
            <w:tcW w:w="900" w:type="dxa"/>
          </w:tcPr>
          <w:p w:rsidR="002A749C" w:rsidRPr="002A749C" w:rsidRDefault="002A749C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A13</w:t>
            </w:r>
            <w:r w:rsidR="00510FA8">
              <w:rPr>
                <w:rFonts w:asciiTheme="majorBidi" w:hAnsiTheme="majorBidi" w:cstheme="majorBidi"/>
                <w:sz w:val="24"/>
                <w:szCs w:val="24"/>
              </w:rPr>
              <w:t>, A16</w:t>
            </w:r>
          </w:p>
        </w:tc>
        <w:tc>
          <w:tcPr>
            <w:tcW w:w="1622" w:type="dxa"/>
          </w:tcPr>
          <w:p w:rsidR="002A749C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B1</w:t>
            </w:r>
          </w:p>
        </w:tc>
        <w:tc>
          <w:tcPr>
            <w:tcW w:w="1710" w:type="dxa"/>
          </w:tcPr>
          <w:p w:rsidR="002A749C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2A749C" w:rsidRPr="002A749C" w:rsidTr="002A749C">
        <w:trPr>
          <w:jc w:val="center"/>
        </w:trPr>
        <w:tc>
          <w:tcPr>
            <w:tcW w:w="63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6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properties of solutions</w:t>
            </w:r>
          </w:p>
        </w:tc>
        <w:tc>
          <w:tcPr>
            <w:tcW w:w="900" w:type="dxa"/>
          </w:tcPr>
          <w:p w:rsidR="002A749C" w:rsidRPr="002A749C" w:rsidRDefault="002A749C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2A749C" w:rsidRPr="002A749C" w:rsidRDefault="00510FA8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A1, A13</w:t>
            </w:r>
          </w:p>
        </w:tc>
        <w:tc>
          <w:tcPr>
            <w:tcW w:w="1622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B1</w:t>
            </w:r>
          </w:p>
        </w:tc>
        <w:tc>
          <w:tcPr>
            <w:tcW w:w="1710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793FC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2A749C" w:rsidRPr="002A749C" w:rsidTr="002A749C">
        <w:trPr>
          <w:jc w:val="center"/>
        </w:trPr>
        <w:tc>
          <w:tcPr>
            <w:tcW w:w="63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6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dynamic balance in physical and chemical operations</w:t>
            </w:r>
          </w:p>
        </w:tc>
        <w:tc>
          <w:tcPr>
            <w:tcW w:w="900" w:type="dxa"/>
          </w:tcPr>
          <w:p w:rsidR="002A749C" w:rsidRPr="002A749C" w:rsidRDefault="002A749C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A1</w:t>
            </w:r>
            <w:r w:rsidR="00510FA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622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B1</w:t>
            </w:r>
          </w:p>
        </w:tc>
        <w:tc>
          <w:tcPr>
            <w:tcW w:w="1710" w:type="dxa"/>
          </w:tcPr>
          <w:p w:rsidR="002A749C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2A749C" w:rsidRPr="002A749C" w:rsidTr="002A749C">
        <w:trPr>
          <w:jc w:val="center"/>
        </w:trPr>
        <w:tc>
          <w:tcPr>
            <w:tcW w:w="63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16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kinetic chemical interactions</w:t>
            </w:r>
          </w:p>
        </w:tc>
        <w:tc>
          <w:tcPr>
            <w:tcW w:w="900" w:type="dxa"/>
          </w:tcPr>
          <w:p w:rsidR="002A749C" w:rsidRPr="002A749C" w:rsidRDefault="002A749C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1,6</w:t>
            </w:r>
          </w:p>
        </w:tc>
        <w:tc>
          <w:tcPr>
            <w:tcW w:w="1978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A13</w:t>
            </w:r>
            <w:r w:rsidR="00793FCA">
              <w:rPr>
                <w:rFonts w:asciiTheme="majorBidi" w:hAnsiTheme="majorBidi" w:cstheme="majorBidi"/>
                <w:sz w:val="24"/>
                <w:szCs w:val="24"/>
              </w:rPr>
              <w:t>, A16</w:t>
            </w:r>
          </w:p>
        </w:tc>
        <w:tc>
          <w:tcPr>
            <w:tcW w:w="1622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B1</w:t>
            </w:r>
            <w:r w:rsidR="00793FCA">
              <w:rPr>
                <w:rFonts w:asciiTheme="majorBidi" w:hAnsiTheme="majorBidi" w:cstheme="majorBidi"/>
                <w:sz w:val="24"/>
                <w:szCs w:val="24"/>
              </w:rPr>
              <w:t>, B4</w:t>
            </w:r>
          </w:p>
        </w:tc>
        <w:tc>
          <w:tcPr>
            <w:tcW w:w="1710" w:type="dxa"/>
          </w:tcPr>
          <w:p w:rsidR="002A749C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C5</w:t>
            </w:r>
          </w:p>
        </w:tc>
        <w:tc>
          <w:tcPr>
            <w:tcW w:w="1440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793FCA" w:rsidRPr="002A749C" w:rsidTr="002A749C">
        <w:trPr>
          <w:jc w:val="center"/>
        </w:trPr>
        <w:tc>
          <w:tcPr>
            <w:tcW w:w="630" w:type="dxa"/>
          </w:tcPr>
          <w:p w:rsidR="00793FCA" w:rsidRPr="002A749C" w:rsidRDefault="00793FCA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160" w:type="dxa"/>
          </w:tcPr>
          <w:p w:rsidR="00793FCA" w:rsidRPr="002A749C" w:rsidRDefault="00A81287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electro</w:t>
            </w:r>
            <w:r w:rsidR="00793FCA"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chemistry</w:t>
            </w:r>
          </w:p>
        </w:tc>
        <w:tc>
          <w:tcPr>
            <w:tcW w:w="900" w:type="dxa"/>
          </w:tcPr>
          <w:p w:rsidR="00793FCA" w:rsidRPr="002A749C" w:rsidRDefault="00793FCA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1,6</w:t>
            </w:r>
          </w:p>
        </w:tc>
        <w:tc>
          <w:tcPr>
            <w:tcW w:w="1978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1622" w:type="dxa"/>
          </w:tcPr>
          <w:p w:rsidR="00793FCA" w:rsidRDefault="00793FCA" w:rsidP="00EE6E78">
            <w:pPr>
              <w:jc w:val="center"/>
            </w:pPr>
            <w:r w:rsidRPr="00C21F3E">
              <w:rPr>
                <w:rFonts w:asciiTheme="majorBidi" w:hAnsiTheme="majorBidi" w:cstheme="majorBidi"/>
                <w:sz w:val="24"/>
                <w:szCs w:val="24"/>
              </w:rPr>
              <w:t>B1, B4</w:t>
            </w:r>
          </w:p>
        </w:tc>
        <w:tc>
          <w:tcPr>
            <w:tcW w:w="1710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793FCA" w:rsidRPr="002A749C" w:rsidTr="002A749C">
        <w:trPr>
          <w:jc w:val="center"/>
        </w:trPr>
        <w:tc>
          <w:tcPr>
            <w:tcW w:w="630" w:type="dxa"/>
          </w:tcPr>
          <w:p w:rsidR="00793FCA" w:rsidRPr="002A749C" w:rsidRDefault="00793FCA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160" w:type="dxa"/>
          </w:tcPr>
          <w:p w:rsidR="00793FCA" w:rsidRPr="002A749C" w:rsidRDefault="00793FCA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introduction to chemical corrosion</w:t>
            </w:r>
          </w:p>
        </w:tc>
        <w:tc>
          <w:tcPr>
            <w:tcW w:w="900" w:type="dxa"/>
          </w:tcPr>
          <w:p w:rsidR="00793FCA" w:rsidRPr="002A749C" w:rsidRDefault="00793FCA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1622" w:type="dxa"/>
          </w:tcPr>
          <w:p w:rsidR="00793FCA" w:rsidRDefault="00793FCA" w:rsidP="00EE6E78">
            <w:pPr>
              <w:jc w:val="center"/>
            </w:pPr>
            <w:r w:rsidRPr="00C21F3E">
              <w:rPr>
                <w:rFonts w:asciiTheme="majorBidi" w:hAnsiTheme="majorBidi" w:cstheme="majorBidi"/>
                <w:sz w:val="24"/>
                <w:szCs w:val="24"/>
              </w:rPr>
              <w:t>B1, B4</w:t>
            </w:r>
          </w:p>
        </w:tc>
        <w:tc>
          <w:tcPr>
            <w:tcW w:w="1710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2A749C" w:rsidRPr="002A749C" w:rsidTr="002A749C">
        <w:trPr>
          <w:jc w:val="center"/>
        </w:trPr>
        <w:tc>
          <w:tcPr>
            <w:tcW w:w="63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16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water processing</w:t>
            </w:r>
          </w:p>
        </w:tc>
        <w:tc>
          <w:tcPr>
            <w:tcW w:w="900" w:type="dxa"/>
          </w:tcPr>
          <w:p w:rsidR="002A749C" w:rsidRPr="002A749C" w:rsidRDefault="002A749C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A1,A13</w:t>
            </w:r>
          </w:p>
        </w:tc>
        <w:tc>
          <w:tcPr>
            <w:tcW w:w="1622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B1</w:t>
            </w:r>
          </w:p>
        </w:tc>
        <w:tc>
          <w:tcPr>
            <w:tcW w:w="1710" w:type="dxa"/>
          </w:tcPr>
          <w:p w:rsidR="002A749C" w:rsidRPr="002A749C" w:rsidRDefault="00FE362E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C5</w:t>
            </w:r>
          </w:p>
        </w:tc>
        <w:tc>
          <w:tcPr>
            <w:tcW w:w="1440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2A749C" w:rsidRPr="002A749C" w:rsidTr="002A749C">
        <w:trPr>
          <w:jc w:val="center"/>
        </w:trPr>
        <w:tc>
          <w:tcPr>
            <w:tcW w:w="63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160" w:type="dxa"/>
          </w:tcPr>
          <w:p w:rsidR="002A749C" w:rsidRPr="002A749C" w:rsidRDefault="002A749C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building materials</w:t>
            </w:r>
          </w:p>
        </w:tc>
        <w:tc>
          <w:tcPr>
            <w:tcW w:w="900" w:type="dxa"/>
          </w:tcPr>
          <w:p w:rsidR="002A749C" w:rsidRPr="002A749C" w:rsidRDefault="002A749C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793FCA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A13</w:t>
            </w:r>
          </w:p>
          <w:p w:rsidR="002A749C" w:rsidRPr="002A749C" w:rsidRDefault="002A749C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22" w:type="dxa"/>
          </w:tcPr>
          <w:p w:rsidR="002A749C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21F3E">
              <w:rPr>
                <w:rFonts w:asciiTheme="majorBidi" w:hAnsiTheme="majorBidi" w:cstheme="majorBidi"/>
                <w:sz w:val="24"/>
                <w:szCs w:val="24"/>
              </w:rPr>
              <w:t>B1, B4</w:t>
            </w:r>
          </w:p>
        </w:tc>
        <w:tc>
          <w:tcPr>
            <w:tcW w:w="1710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793FC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:rsidR="002A749C" w:rsidRPr="002A749C" w:rsidRDefault="002A749C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793FCA" w:rsidRPr="002A749C" w:rsidTr="002A749C">
        <w:trPr>
          <w:jc w:val="center"/>
        </w:trPr>
        <w:tc>
          <w:tcPr>
            <w:tcW w:w="630" w:type="dxa"/>
          </w:tcPr>
          <w:p w:rsidR="00793FCA" w:rsidRPr="002A749C" w:rsidRDefault="00793FCA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160" w:type="dxa"/>
          </w:tcPr>
          <w:p w:rsidR="00793FCA" w:rsidRPr="002A749C" w:rsidRDefault="00793FCA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pollution and its treatment</w:t>
            </w:r>
          </w:p>
        </w:tc>
        <w:tc>
          <w:tcPr>
            <w:tcW w:w="900" w:type="dxa"/>
          </w:tcPr>
          <w:p w:rsidR="00793FCA" w:rsidRPr="002A749C" w:rsidRDefault="00793FCA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978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A1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622" w:type="dxa"/>
          </w:tcPr>
          <w:p w:rsidR="00793FCA" w:rsidRDefault="00793FCA" w:rsidP="00EE6E78">
            <w:pPr>
              <w:jc w:val="center"/>
            </w:pPr>
            <w:r w:rsidRPr="00B4525B">
              <w:rPr>
                <w:rFonts w:asciiTheme="majorBidi" w:hAnsiTheme="majorBidi" w:cstheme="majorBidi"/>
                <w:sz w:val="24"/>
                <w:szCs w:val="24"/>
              </w:rPr>
              <w:t>B1, B4</w:t>
            </w:r>
          </w:p>
        </w:tc>
        <w:tc>
          <w:tcPr>
            <w:tcW w:w="1710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  <w:tr w:rsidR="00793FCA" w:rsidRPr="002A749C" w:rsidTr="002A749C">
        <w:trPr>
          <w:jc w:val="center"/>
        </w:trPr>
        <w:tc>
          <w:tcPr>
            <w:tcW w:w="630" w:type="dxa"/>
          </w:tcPr>
          <w:p w:rsidR="00793FCA" w:rsidRPr="002A749C" w:rsidRDefault="00793FCA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160" w:type="dxa"/>
          </w:tcPr>
          <w:p w:rsidR="00793FCA" w:rsidRPr="002A749C" w:rsidRDefault="00793FCA" w:rsidP="00EE6E78">
            <w:pPr>
              <w:pStyle w:val="ListParagraph"/>
              <w:ind w:left="0"/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</w:pP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Selected chemical industries: chemical manures – dyes – polymers – sugar – petrochemicals – semi</w:t>
            </w:r>
            <w:r w:rsidR="00A6424B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-</w:t>
            </w:r>
            <w:r w:rsidRPr="002A749C">
              <w:rPr>
                <w:rFonts w:asciiTheme="majorBidi" w:eastAsia="Times New Roman" w:hAnsiTheme="majorBidi" w:cstheme="majorBidi"/>
                <w:sz w:val="24"/>
                <w:szCs w:val="24"/>
                <w:lang w:eastAsia="ar-SA"/>
              </w:rPr>
              <w:t>conductors – oil, greases and industrial detergents</w:t>
            </w:r>
          </w:p>
        </w:tc>
        <w:tc>
          <w:tcPr>
            <w:tcW w:w="900" w:type="dxa"/>
          </w:tcPr>
          <w:p w:rsidR="00793FCA" w:rsidRPr="002A749C" w:rsidRDefault="00793FCA" w:rsidP="0048644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1,6</w:t>
            </w:r>
          </w:p>
        </w:tc>
        <w:tc>
          <w:tcPr>
            <w:tcW w:w="1978" w:type="dxa"/>
          </w:tcPr>
          <w:p w:rsidR="00793FCA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A13</w:t>
            </w:r>
          </w:p>
          <w:p w:rsidR="00793FCA" w:rsidRPr="002A749C" w:rsidRDefault="00793FCA" w:rsidP="00EE6E7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22" w:type="dxa"/>
          </w:tcPr>
          <w:p w:rsidR="00793FCA" w:rsidRDefault="00793FCA" w:rsidP="00EE6E78">
            <w:pPr>
              <w:jc w:val="center"/>
            </w:pPr>
            <w:r w:rsidRPr="00B4525B">
              <w:rPr>
                <w:rFonts w:asciiTheme="majorBidi" w:hAnsiTheme="majorBidi" w:cstheme="majorBidi"/>
                <w:sz w:val="24"/>
                <w:szCs w:val="24"/>
              </w:rPr>
              <w:t>B1, B4</w:t>
            </w:r>
          </w:p>
        </w:tc>
        <w:tc>
          <w:tcPr>
            <w:tcW w:w="1710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93FCA" w:rsidRPr="002A749C" w:rsidRDefault="00793FCA" w:rsidP="00EE6E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49C">
              <w:rPr>
                <w:rFonts w:asciiTheme="majorBidi" w:hAnsiTheme="majorBidi" w:cstheme="majorBidi"/>
                <w:sz w:val="24"/>
                <w:szCs w:val="24"/>
              </w:rPr>
              <w:t>D3,D6</w:t>
            </w:r>
          </w:p>
        </w:tc>
      </w:tr>
    </w:tbl>
    <w:p w:rsidR="003337AB" w:rsidRPr="00E930EB" w:rsidRDefault="003337AB" w:rsidP="00EE6E7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337AB" w:rsidRPr="00232E40" w:rsidRDefault="0035062E" w:rsidP="00EE6E78">
      <w:pPr>
        <w:tabs>
          <w:tab w:val="left" w:pos="2970"/>
          <w:tab w:val="left" w:pos="3585"/>
        </w:tabs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oord</w:t>
      </w:r>
      <w:r w:rsidR="0047177C">
        <w:rPr>
          <w:rFonts w:asciiTheme="majorBidi" w:hAnsiTheme="majorBidi" w:cstheme="majorBidi"/>
          <w:b/>
          <w:bCs/>
          <w:sz w:val="28"/>
          <w:szCs w:val="28"/>
        </w:rPr>
        <w:t xml:space="preserve">inator: </w:t>
      </w:r>
      <w:r w:rsidR="00DF5461" w:rsidRPr="00DF5461">
        <w:rPr>
          <w:rFonts w:asciiTheme="majorBidi" w:hAnsiTheme="majorBidi" w:cstheme="majorBidi"/>
          <w:b/>
          <w:bCs/>
          <w:sz w:val="28"/>
          <w:szCs w:val="28"/>
        </w:rPr>
        <w:t>Dr</w:t>
      </w:r>
      <w:r w:rsidR="00486441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DF5461" w:rsidRPr="00DF5461">
        <w:rPr>
          <w:rFonts w:asciiTheme="majorBidi" w:hAnsiTheme="majorBidi" w:cstheme="majorBidi"/>
          <w:b/>
          <w:bCs/>
          <w:sz w:val="28"/>
          <w:szCs w:val="28"/>
        </w:rPr>
        <w:t xml:space="preserve"> Khaled Samir     </w:t>
      </w:r>
      <w:r w:rsidR="00DF5461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35062E" w:rsidRPr="00232E40" w:rsidRDefault="0035062E" w:rsidP="00EE6E78">
      <w:pPr>
        <w:spacing w:after="0"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2A749C" w:rsidRPr="002A749C" w:rsidRDefault="002A749C" w:rsidP="00EE6E7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A749C">
        <w:rPr>
          <w:rFonts w:asciiTheme="majorBidi" w:hAnsiTheme="majorBidi" w:cstheme="majorBidi"/>
          <w:b/>
          <w:bCs/>
          <w:sz w:val="28"/>
          <w:szCs w:val="28"/>
        </w:rPr>
        <w:t>Head of Department: Dr</w:t>
      </w:r>
      <w:r w:rsidR="00486441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2A749C">
        <w:rPr>
          <w:rFonts w:asciiTheme="majorBidi" w:hAnsiTheme="majorBidi" w:cstheme="majorBidi"/>
          <w:b/>
          <w:bCs/>
          <w:sz w:val="28"/>
          <w:szCs w:val="28"/>
        </w:rPr>
        <w:t xml:space="preserve"> Khaled Samir     </w:t>
      </w:r>
    </w:p>
    <w:p w:rsidR="003337AB" w:rsidRPr="00232E40" w:rsidRDefault="0035062E" w:rsidP="00A30D5A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 w:rsidR="00A6424B">
        <w:rPr>
          <w:rFonts w:asciiTheme="majorBidi" w:hAnsiTheme="majorBidi" w:cstheme="majorBidi"/>
          <w:b/>
          <w:bCs/>
          <w:sz w:val="28"/>
          <w:szCs w:val="28"/>
        </w:rPr>
        <w:t>Approval:</w:t>
      </w:r>
      <w:r w:rsidR="00A30D5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81354">
        <w:rPr>
          <w:rFonts w:asciiTheme="majorBidi" w:hAnsiTheme="majorBidi" w:cstheme="majorBidi"/>
          <w:b/>
          <w:bCs/>
          <w:sz w:val="28"/>
          <w:szCs w:val="28"/>
        </w:rPr>
        <w:t>Jan.</w:t>
      </w:r>
      <w:r w:rsidR="00A30D5A">
        <w:rPr>
          <w:rFonts w:asciiTheme="majorBidi" w:hAnsiTheme="majorBidi" w:cstheme="majorBidi"/>
          <w:b/>
          <w:bCs/>
          <w:sz w:val="28"/>
          <w:szCs w:val="28"/>
        </w:rPr>
        <w:t xml:space="preserve"> 2017</w:t>
      </w:r>
    </w:p>
    <w:sectPr w:rsidR="003337AB" w:rsidRPr="00232E40" w:rsidSect="00CE42CD">
      <w:headerReference w:type="default" r:id="rId7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B6F" w:rsidRDefault="004F2B6F" w:rsidP="00CE42CD">
      <w:pPr>
        <w:spacing w:after="0" w:line="240" w:lineRule="auto"/>
      </w:pPr>
      <w:r>
        <w:separator/>
      </w:r>
    </w:p>
  </w:endnote>
  <w:endnote w:type="continuationSeparator" w:id="0">
    <w:p w:rsidR="004F2B6F" w:rsidRDefault="004F2B6F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B6F" w:rsidRDefault="004F2B6F" w:rsidP="00CE42CD">
      <w:pPr>
        <w:spacing w:after="0" w:line="240" w:lineRule="auto"/>
      </w:pPr>
      <w:r>
        <w:separator/>
      </w:r>
    </w:p>
  </w:footnote>
  <w:footnote w:type="continuationSeparator" w:id="0">
    <w:p w:rsidR="004F2B6F" w:rsidRDefault="004F2B6F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2325F0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1B097EA5" wp14:editId="564C3EBB">
          <wp:simplePos x="0" y="0"/>
          <wp:positionH relativeFrom="column">
            <wp:posOffset>4791075</wp:posOffset>
          </wp:positionH>
          <wp:positionV relativeFrom="paragraph">
            <wp:posOffset>66040</wp:posOffset>
          </wp:positionV>
          <wp:extent cx="981075" cy="847725"/>
          <wp:effectExtent l="0" t="0" r="9525" b="9525"/>
          <wp:wrapThrough wrapText="bothSides">
            <wp:wrapPolygon edited="0">
              <wp:start x="0" y="0"/>
              <wp:lineTo x="0" y="21357"/>
              <wp:lineTo x="21390" y="21357"/>
              <wp:lineTo x="21390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27C5">
      <w:rPr>
        <w:rFonts w:ascii="Calibri" w:eastAsia="Calibri" w:hAnsi="Calibri" w:cs="Arial"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0F6E04" wp14:editId="58FC6060">
              <wp:simplePos x="0" y="0"/>
              <wp:positionH relativeFrom="column">
                <wp:posOffset>1838325</wp:posOffset>
              </wp:positionH>
              <wp:positionV relativeFrom="paragraph">
                <wp:posOffset>142876</wp:posOffset>
              </wp:positionV>
              <wp:extent cx="2360930" cy="533400"/>
              <wp:effectExtent l="0" t="0" r="22860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25F0" w:rsidRDefault="00673654" w:rsidP="002325F0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73654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General Chemistry</w:t>
                          </w:r>
                        </w:p>
                        <w:p w:rsidR="00BA20CB" w:rsidRPr="00673654" w:rsidRDefault="00673654" w:rsidP="002325F0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73654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CHE 101</w:t>
                          </w:r>
                        </w:p>
                        <w:p w:rsidR="00673654" w:rsidRPr="00BA20CB" w:rsidRDefault="00673654" w:rsidP="00BA20CB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BA20CB" w:rsidRDefault="00BA20CB" w:rsidP="00BA20C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0F6E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4.75pt;margin-top:11.25pt;width:185.9pt;height:42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" strokecolor="white [3212]">
              <v:textbox>
                <w:txbxContent>
                  <w:p w:rsidR="002325F0" w:rsidRDefault="00673654" w:rsidP="002325F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673654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General Chemistry</w:t>
                    </w:r>
                  </w:p>
                  <w:p w:rsidR="00BA20CB" w:rsidRPr="00673654" w:rsidRDefault="00673654" w:rsidP="002325F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673654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CHE 101</w:t>
                    </w:r>
                  </w:p>
                  <w:p w:rsidR="00673654" w:rsidRPr="00BA20CB" w:rsidRDefault="00673654" w:rsidP="00BA20CB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  <w:p w:rsidR="00BA20CB" w:rsidRDefault="00BA20CB" w:rsidP="00BA20CB"/>
                </w:txbxContent>
              </v:textbox>
            </v:shape>
          </w:pict>
        </mc:Fallback>
      </mc:AlternateContent>
    </w:r>
    <w:r w:rsidR="005B27C5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650A234E" wp14:editId="50F95EC5">
          <wp:simplePos x="0" y="0"/>
          <wp:positionH relativeFrom="column">
            <wp:posOffset>-114300</wp:posOffset>
          </wp:positionH>
          <wp:positionV relativeFrom="paragraph">
            <wp:posOffset>114300</wp:posOffset>
          </wp:positionV>
          <wp:extent cx="1047750" cy="800100"/>
          <wp:effectExtent l="0" t="0" r="0" b="0"/>
          <wp:wrapThrough wrapText="bothSides">
            <wp:wrapPolygon edited="0">
              <wp:start x="0" y="0"/>
              <wp:lineTo x="0" y="21086"/>
              <wp:lineTo x="21207" y="21086"/>
              <wp:lineTo x="2120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E42CD" w:rsidRPr="00CE42CD" w:rsidRDefault="00CE42CD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p w:rsidR="00CE42CD" w:rsidRPr="00CE42CD" w:rsidRDefault="00CE42CD" w:rsidP="002325F0">
    <w:pPr>
      <w:rPr>
        <w:rFonts w:ascii="Calibri" w:eastAsia="Calibri" w:hAnsi="Calibri" w:cs="Arial"/>
        <w:rtl/>
      </w:rPr>
    </w:pP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CE42CD" w:rsidTr="00CE42CD">
      <w:trPr>
        <w:trHeight w:val="747"/>
      </w:trPr>
      <w:tc>
        <w:tcPr>
          <w:tcW w:w="3192" w:type="dxa"/>
        </w:tcPr>
        <w:p w:rsidR="00CE42CD" w:rsidRPr="002325F0" w:rsidRDefault="005B27C5" w:rsidP="00CE42CD">
          <w:pPr>
            <w:rPr>
              <w:rFonts w:eastAsia="Calibri"/>
              <w:b/>
              <w:bCs/>
              <w:noProof/>
              <w:sz w:val="2"/>
              <w:szCs w:val="2"/>
            </w:rPr>
          </w:pPr>
          <w:r w:rsidRPr="002325F0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وحدة ضمان الجودة </w:t>
          </w:r>
          <w:r w:rsidR="00CE42CD" w:rsidRPr="002325F0">
            <w:rPr>
              <w:rFonts w:eastAsia="Calibri" w:hint="cs"/>
              <w:b/>
              <w:bCs/>
              <w:noProof/>
              <w:sz w:val="2"/>
              <w:szCs w:val="2"/>
              <w:rtl/>
              <w:lang w:bidi="ar-EG"/>
            </w:rPr>
            <w:t xml:space="preserve"> </w:t>
          </w:r>
        </w:p>
        <w:p w:rsidR="00CE42CD" w:rsidRPr="00CE42CD" w:rsidRDefault="00CE42CD" w:rsidP="00CE42CD">
          <w:pPr>
            <w:rPr>
              <w:rFonts w:eastAsia="Calibri"/>
              <w:b/>
              <w:bCs/>
              <w:noProof/>
              <w:sz w:val="2"/>
              <w:szCs w:val="2"/>
            </w:rPr>
          </w:pPr>
        </w:p>
      </w:tc>
      <w:tc>
        <w:tcPr>
          <w:tcW w:w="3192" w:type="dxa"/>
        </w:tcPr>
        <w:p w:rsidR="00CE42CD" w:rsidRPr="00CE42CD" w:rsidRDefault="00CE42CD" w:rsidP="00CE42CD">
          <w:pPr>
            <w:rPr>
              <w:rFonts w:eastAsia="Calibri"/>
              <w:b/>
              <w:bCs/>
              <w:sz w:val="24"/>
              <w:szCs w:val="24"/>
              <w:lang w:bidi="ar-EG"/>
            </w:rPr>
          </w:pPr>
        </w:p>
      </w:tc>
      <w:tc>
        <w:tcPr>
          <w:tcW w:w="3714" w:type="dxa"/>
          <w:hideMark/>
        </w:tcPr>
        <w:p w:rsidR="00CE42CD" w:rsidRPr="002325F0" w:rsidRDefault="002325F0" w:rsidP="002325F0">
          <w:pPr>
            <w:bidi/>
            <w:rPr>
              <w:rFonts w:eastAsia="Calibri"/>
              <w:b/>
              <w:bCs/>
              <w:sz w:val="20"/>
              <w:szCs w:val="20"/>
              <w:lang w:bidi="ar-EG"/>
            </w:rPr>
          </w:pP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          </w:t>
          </w:r>
          <w:r w:rsidR="00CE42CD" w:rsidRPr="002325F0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العالى                                       </w:t>
          </w:r>
        </w:p>
        <w:p w:rsidR="00CE42CD" w:rsidRPr="002325F0" w:rsidRDefault="002325F0" w:rsidP="002325F0">
          <w:pPr>
            <w:bidi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</w:t>
          </w:r>
          <w:r w:rsidR="00CE42CD" w:rsidRPr="002325F0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المعهد العالى للهندسة والتكنولوجيا</w:t>
          </w:r>
        </w:p>
        <w:p w:rsidR="00CE42CD" w:rsidRPr="00CE42CD" w:rsidRDefault="002325F0" w:rsidP="002325F0">
          <w:pPr>
            <w:bidi/>
            <w:rPr>
              <w:rFonts w:eastAsia="Calibri"/>
              <w:b/>
              <w:bCs/>
              <w:sz w:val="24"/>
              <w:szCs w:val="24"/>
              <w:lang w:bidi="ar-EG"/>
            </w:rPr>
          </w:pP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           </w:t>
          </w:r>
          <w:r w:rsidR="00CE42CD" w:rsidRPr="002325F0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966168"/>
    <w:multiLevelType w:val="hybridMultilevel"/>
    <w:tmpl w:val="51C4364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498C32D0"/>
    <w:multiLevelType w:val="hybridMultilevel"/>
    <w:tmpl w:val="2CAE791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A1NDM2NjIzNDU2MDJT0lEKTi0uzszPAykwrAUAN3JpyiwAAAA="/>
  </w:docVars>
  <w:rsids>
    <w:rsidRoot w:val="00CE42CD"/>
    <w:rsid w:val="00032D8D"/>
    <w:rsid w:val="00054BE4"/>
    <w:rsid w:val="0015149C"/>
    <w:rsid w:val="00156D9E"/>
    <w:rsid w:val="00171F2C"/>
    <w:rsid w:val="001B5489"/>
    <w:rsid w:val="00222198"/>
    <w:rsid w:val="002325F0"/>
    <w:rsid w:val="00232E40"/>
    <w:rsid w:val="00251CB1"/>
    <w:rsid w:val="00263E9C"/>
    <w:rsid w:val="002A5455"/>
    <w:rsid w:val="002A749C"/>
    <w:rsid w:val="002D7871"/>
    <w:rsid w:val="002F0AC8"/>
    <w:rsid w:val="00316AD7"/>
    <w:rsid w:val="003337AB"/>
    <w:rsid w:val="0035062E"/>
    <w:rsid w:val="00366A35"/>
    <w:rsid w:val="003779E9"/>
    <w:rsid w:val="00380DD0"/>
    <w:rsid w:val="003B326F"/>
    <w:rsid w:val="003B4987"/>
    <w:rsid w:val="003D67E6"/>
    <w:rsid w:val="003E3DBC"/>
    <w:rsid w:val="003F4BD4"/>
    <w:rsid w:val="003F56EF"/>
    <w:rsid w:val="004376B5"/>
    <w:rsid w:val="00443AC3"/>
    <w:rsid w:val="0047177C"/>
    <w:rsid w:val="00474803"/>
    <w:rsid w:val="00486441"/>
    <w:rsid w:val="004A51B8"/>
    <w:rsid w:val="004F2B6F"/>
    <w:rsid w:val="00510FA8"/>
    <w:rsid w:val="005208BE"/>
    <w:rsid w:val="00562103"/>
    <w:rsid w:val="00584479"/>
    <w:rsid w:val="005A5E35"/>
    <w:rsid w:val="005B27C5"/>
    <w:rsid w:val="005E3919"/>
    <w:rsid w:val="005F19EB"/>
    <w:rsid w:val="00614C28"/>
    <w:rsid w:val="00635C8E"/>
    <w:rsid w:val="00673654"/>
    <w:rsid w:val="006C6650"/>
    <w:rsid w:val="006E1455"/>
    <w:rsid w:val="007574CC"/>
    <w:rsid w:val="00774FF9"/>
    <w:rsid w:val="00783737"/>
    <w:rsid w:val="00793FCA"/>
    <w:rsid w:val="007D140B"/>
    <w:rsid w:val="0080348B"/>
    <w:rsid w:val="0085308B"/>
    <w:rsid w:val="00875718"/>
    <w:rsid w:val="00883CF8"/>
    <w:rsid w:val="008D25BD"/>
    <w:rsid w:val="008E7B70"/>
    <w:rsid w:val="008F21E0"/>
    <w:rsid w:val="008F5A16"/>
    <w:rsid w:val="009A29AC"/>
    <w:rsid w:val="009A6C1B"/>
    <w:rsid w:val="009B13B9"/>
    <w:rsid w:val="00A30D5A"/>
    <w:rsid w:val="00A639DE"/>
    <w:rsid w:val="00A6424B"/>
    <w:rsid w:val="00A81287"/>
    <w:rsid w:val="00A85B31"/>
    <w:rsid w:val="00AB76FF"/>
    <w:rsid w:val="00AF1921"/>
    <w:rsid w:val="00B111FC"/>
    <w:rsid w:val="00B24180"/>
    <w:rsid w:val="00B4103C"/>
    <w:rsid w:val="00B755E8"/>
    <w:rsid w:val="00B81354"/>
    <w:rsid w:val="00BA20CB"/>
    <w:rsid w:val="00C074BE"/>
    <w:rsid w:val="00C26920"/>
    <w:rsid w:val="00C57D14"/>
    <w:rsid w:val="00C66976"/>
    <w:rsid w:val="00C74689"/>
    <w:rsid w:val="00CC4C03"/>
    <w:rsid w:val="00CE42CD"/>
    <w:rsid w:val="00CF5351"/>
    <w:rsid w:val="00DC1CA0"/>
    <w:rsid w:val="00DC23E5"/>
    <w:rsid w:val="00DF425E"/>
    <w:rsid w:val="00DF5461"/>
    <w:rsid w:val="00E13EAB"/>
    <w:rsid w:val="00E57E2F"/>
    <w:rsid w:val="00E6699B"/>
    <w:rsid w:val="00E92D74"/>
    <w:rsid w:val="00E930EB"/>
    <w:rsid w:val="00EA3D58"/>
    <w:rsid w:val="00EE6E78"/>
    <w:rsid w:val="00EF58D6"/>
    <w:rsid w:val="00F90101"/>
    <w:rsid w:val="00FA6DF3"/>
    <w:rsid w:val="00FB3781"/>
    <w:rsid w:val="00FE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5B4024A9-4DF7-4D8F-9477-FF2FF8D6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D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722</Words>
  <Characters>4116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16</cp:revision>
  <cp:lastPrinted>2017-10-24T08:25:00Z</cp:lastPrinted>
  <dcterms:created xsi:type="dcterms:W3CDTF">2017-05-02T10:53:00Z</dcterms:created>
  <dcterms:modified xsi:type="dcterms:W3CDTF">2017-10-24T08:25:00Z</dcterms:modified>
</cp:coreProperties>
</file>