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FBC" w:rsidRPr="00B834B7" w:rsidRDefault="00BA20CB" w:rsidP="00B834B7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tbl>
      <w:tblPr>
        <w:tblStyle w:val="TableGrid"/>
        <w:tblW w:w="9729" w:type="dxa"/>
        <w:tblInd w:w="18" w:type="dxa"/>
        <w:tblLook w:val="04A0" w:firstRow="1" w:lastRow="0" w:firstColumn="1" w:lastColumn="0" w:noHBand="0" w:noVBand="1"/>
      </w:tblPr>
      <w:tblGrid>
        <w:gridCol w:w="5490"/>
        <w:gridCol w:w="4239"/>
      </w:tblGrid>
      <w:tr w:rsidR="0010250D" w:rsidRPr="00E930EB" w:rsidTr="00B834B7">
        <w:tc>
          <w:tcPr>
            <w:tcW w:w="5490" w:type="dxa"/>
          </w:tcPr>
          <w:p w:rsidR="0010250D" w:rsidRPr="00E930EB" w:rsidRDefault="0010250D" w:rsidP="0010250D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Title</w:t>
            </w:r>
          </w:p>
        </w:tc>
        <w:tc>
          <w:tcPr>
            <w:tcW w:w="4239" w:type="dxa"/>
          </w:tcPr>
          <w:p w:rsidR="0010250D" w:rsidRPr="00F22E0B" w:rsidRDefault="0010250D" w:rsidP="0010250D">
            <w:r w:rsidRPr="00F22E0B">
              <w:t>Civil Engineering</w:t>
            </w:r>
          </w:p>
        </w:tc>
      </w:tr>
      <w:tr w:rsidR="0010250D" w:rsidRPr="00E930EB" w:rsidTr="00B834B7">
        <w:tc>
          <w:tcPr>
            <w:tcW w:w="5490" w:type="dxa"/>
          </w:tcPr>
          <w:p w:rsidR="0010250D" w:rsidRPr="00E930EB" w:rsidRDefault="0010250D" w:rsidP="0010250D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ffering the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rogram</w:t>
            </w:r>
          </w:p>
        </w:tc>
        <w:tc>
          <w:tcPr>
            <w:tcW w:w="4239" w:type="dxa"/>
          </w:tcPr>
          <w:p w:rsidR="0010250D" w:rsidRDefault="0010250D" w:rsidP="0010250D">
            <w:r w:rsidRPr="00F22E0B">
              <w:t>Civil Engineering</w:t>
            </w:r>
            <w:r w:rsidR="006B61FD">
              <w:t xml:space="preserve"> department</w:t>
            </w:r>
            <w:bookmarkStart w:id="0" w:name="_GoBack"/>
            <w:bookmarkEnd w:id="0"/>
          </w:p>
        </w:tc>
      </w:tr>
      <w:tr w:rsidR="00BA20CB" w:rsidRPr="00E930EB" w:rsidTr="00B834B7">
        <w:tc>
          <w:tcPr>
            <w:tcW w:w="5490" w:type="dxa"/>
          </w:tcPr>
          <w:p w:rsidR="00BA20CB" w:rsidRPr="00E930EB" w:rsidRDefault="00BA20CB" w:rsidP="00B834B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  <w:r w:rsidR="00E930E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esponsible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for the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Course </w:t>
            </w:r>
          </w:p>
        </w:tc>
        <w:tc>
          <w:tcPr>
            <w:tcW w:w="4239" w:type="dxa"/>
          </w:tcPr>
          <w:p w:rsidR="00BA20CB" w:rsidRPr="00544634" w:rsidRDefault="009B34DA" w:rsidP="00544634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Basic Science and Engineering</w:t>
            </w:r>
          </w:p>
        </w:tc>
      </w:tr>
      <w:tr w:rsidR="00BA20CB" w:rsidRPr="00E930EB" w:rsidTr="00B834B7">
        <w:tc>
          <w:tcPr>
            <w:tcW w:w="5490" w:type="dxa"/>
          </w:tcPr>
          <w:p w:rsidR="00BA20CB" w:rsidRPr="00E930EB" w:rsidRDefault="00E930EB" w:rsidP="00B834B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itle</w:t>
            </w:r>
          </w:p>
        </w:tc>
        <w:tc>
          <w:tcPr>
            <w:tcW w:w="4239" w:type="dxa"/>
          </w:tcPr>
          <w:p w:rsidR="00BA20CB" w:rsidRPr="00FA4F6A" w:rsidRDefault="004D6567" w:rsidP="00B834B7">
            <w:pPr>
              <w:rPr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Engineering Thermodynamics</w:t>
            </w:r>
          </w:p>
        </w:tc>
      </w:tr>
      <w:tr w:rsidR="00BA20CB" w:rsidRPr="00E930EB" w:rsidTr="00B834B7">
        <w:tc>
          <w:tcPr>
            <w:tcW w:w="5490" w:type="dxa"/>
          </w:tcPr>
          <w:p w:rsidR="00BA20CB" w:rsidRPr="00E930EB" w:rsidRDefault="00BA20CB" w:rsidP="00B834B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ode</w:t>
            </w:r>
          </w:p>
        </w:tc>
        <w:tc>
          <w:tcPr>
            <w:tcW w:w="4239" w:type="dxa"/>
          </w:tcPr>
          <w:p w:rsidR="00BA20CB" w:rsidRPr="00FA4F6A" w:rsidRDefault="004D6567" w:rsidP="00B834B7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ENG 202</w:t>
            </w:r>
          </w:p>
        </w:tc>
      </w:tr>
      <w:tr w:rsidR="00BA20CB" w:rsidRPr="00E930EB" w:rsidTr="00B834B7">
        <w:tc>
          <w:tcPr>
            <w:tcW w:w="5490" w:type="dxa"/>
          </w:tcPr>
          <w:p w:rsidR="00BA20CB" w:rsidRPr="00E930EB" w:rsidRDefault="00BA20CB" w:rsidP="00B834B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Year/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evel</w:t>
            </w:r>
          </w:p>
        </w:tc>
        <w:tc>
          <w:tcPr>
            <w:tcW w:w="4239" w:type="dxa"/>
          </w:tcPr>
          <w:p w:rsidR="00BA20CB" w:rsidRPr="00FA4F6A" w:rsidRDefault="007D3445" w:rsidP="00B834B7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FA4F6A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nd</w:t>
            </w:r>
            <w:r w:rsidR="003C4D96" w:rsidRPr="00FA4F6A">
              <w:rPr>
                <w:rFonts w:asciiTheme="majorBidi" w:hAnsiTheme="majorBidi" w:cstheme="majorBidi"/>
                <w:sz w:val="24"/>
                <w:szCs w:val="24"/>
              </w:rPr>
              <w:t xml:space="preserve"> level </w:t>
            </w:r>
          </w:p>
        </w:tc>
      </w:tr>
      <w:tr w:rsidR="00BA20CB" w:rsidRPr="00E930EB" w:rsidTr="00B834B7">
        <w:tc>
          <w:tcPr>
            <w:tcW w:w="5490" w:type="dxa"/>
          </w:tcPr>
          <w:p w:rsidR="00BA20CB" w:rsidRPr="00E930EB" w:rsidRDefault="003B326F" w:rsidP="00B834B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Specialization</w:t>
            </w:r>
          </w:p>
        </w:tc>
        <w:tc>
          <w:tcPr>
            <w:tcW w:w="4239" w:type="dxa"/>
          </w:tcPr>
          <w:p w:rsidR="00BA20CB" w:rsidRPr="00FA4F6A" w:rsidRDefault="00544634" w:rsidP="00B834B7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Major </w:t>
            </w:r>
          </w:p>
        </w:tc>
      </w:tr>
      <w:tr w:rsidR="00BA20CB" w:rsidRPr="00E930EB" w:rsidTr="00B834B7">
        <w:tc>
          <w:tcPr>
            <w:tcW w:w="5490" w:type="dxa"/>
          </w:tcPr>
          <w:p w:rsidR="00BA20CB" w:rsidRPr="00E930EB" w:rsidRDefault="003B326F" w:rsidP="00B834B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Authorization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ate of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pecification</w:t>
            </w:r>
          </w:p>
        </w:tc>
        <w:tc>
          <w:tcPr>
            <w:tcW w:w="4239" w:type="dxa"/>
          </w:tcPr>
          <w:p w:rsidR="00BA20CB" w:rsidRPr="00F81152" w:rsidRDefault="00BA20CB" w:rsidP="00B834B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BA20CB" w:rsidRPr="00232E40" w:rsidRDefault="00BA20CB" w:rsidP="00B834B7">
      <w:pPr>
        <w:pStyle w:val="ListParagraph"/>
        <w:spacing w:after="0"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9729" w:type="dxa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386"/>
      </w:tblGrid>
      <w:tr w:rsidR="006E1455" w:rsidRPr="00E930EB" w:rsidTr="00B834B7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DF425E" w:rsidRDefault="006E1455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hours</w:t>
            </w:r>
          </w:p>
        </w:tc>
        <w:tc>
          <w:tcPr>
            <w:tcW w:w="2214" w:type="dxa"/>
          </w:tcPr>
          <w:p w:rsidR="006E1455" w:rsidRPr="00ED321D" w:rsidRDefault="006E1455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321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2207" w:type="dxa"/>
          </w:tcPr>
          <w:p w:rsidR="006E1455" w:rsidRPr="00ED321D" w:rsidRDefault="006E1455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321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2386" w:type="dxa"/>
          </w:tcPr>
          <w:p w:rsidR="006E1455" w:rsidRPr="00ED321D" w:rsidRDefault="006E1455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321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6E1455" w:rsidRPr="00E930EB" w:rsidTr="00B834B7">
        <w:trPr>
          <w:trHeight w:val="120"/>
        </w:trPr>
        <w:tc>
          <w:tcPr>
            <w:tcW w:w="2922" w:type="dxa"/>
            <w:vMerge/>
          </w:tcPr>
          <w:p w:rsidR="006E1455" w:rsidRPr="00E930EB" w:rsidRDefault="006E1455" w:rsidP="00B834B7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F81152" w:rsidRDefault="00F81152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811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Pr="00F811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F81152" w:rsidRDefault="004D6567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811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:rsidR="006E1455" w:rsidRPr="00F81152" w:rsidRDefault="004D6567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</w:t>
            </w:r>
            <w:r w:rsidR="00F81152" w:rsidRPr="00F8115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ab/>
            </w:r>
          </w:p>
        </w:tc>
      </w:tr>
    </w:tbl>
    <w:p w:rsidR="00316AD7" w:rsidRPr="00DF425E" w:rsidRDefault="00316AD7" w:rsidP="00B834B7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48"/>
        <w:gridCol w:w="9099"/>
      </w:tblGrid>
      <w:tr w:rsidR="00EA3D58" w:rsidRPr="00E930EB" w:rsidTr="00B834B7">
        <w:tc>
          <w:tcPr>
            <w:tcW w:w="648" w:type="dxa"/>
            <w:shd w:val="pct10" w:color="auto" w:fill="auto"/>
            <w:vAlign w:val="center"/>
          </w:tcPr>
          <w:p w:rsidR="00EA3D58" w:rsidRPr="00DF425E" w:rsidRDefault="00EA3D58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9099" w:type="dxa"/>
            <w:shd w:val="pct10" w:color="auto" w:fill="auto"/>
            <w:vAlign w:val="center"/>
          </w:tcPr>
          <w:p w:rsidR="00EA3D58" w:rsidRPr="00DF425E" w:rsidRDefault="00EA3D58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Aims</w:t>
            </w:r>
          </w:p>
        </w:tc>
      </w:tr>
      <w:tr w:rsidR="00EA3D58" w:rsidRPr="00E930EB" w:rsidTr="00B834B7">
        <w:tc>
          <w:tcPr>
            <w:tcW w:w="648" w:type="dxa"/>
          </w:tcPr>
          <w:p w:rsidR="00EA3D58" w:rsidRPr="00E930EB" w:rsidRDefault="000A4880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9099" w:type="dxa"/>
          </w:tcPr>
          <w:p w:rsidR="00EA3D58" w:rsidRPr="007D3445" w:rsidRDefault="000A4880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D3445">
              <w:rPr>
                <w:rFonts w:asciiTheme="majorBidi" w:hAnsiTheme="majorBidi" w:cstheme="majorBidi"/>
                <w:sz w:val="24"/>
                <w:szCs w:val="24"/>
              </w:rPr>
              <w:t xml:space="preserve">Apply knowledge of mathematics, science and engineering concepts to </w:t>
            </w:r>
            <w:r w:rsidR="0078373D">
              <w:rPr>
                <w:rFonts w:asciiTheme="majorBidi" w:hAnsiTheme="majorBidi" w:cstheme="majorBidi"/>
                <w:sz w:val="24"/>
                <w:szCs w:val="24"/>
              </w:rPr>
              <w:t xml:space="preserve">understand the energy transfer concept between different systems and it`s applications. </w:t>
            </w:r>
          </w:p>
        </w:tc>
      </w:tr>
    </w:tbl>
    <w:p w:rsidR="00232E40" w:rsidRPr="00B630BD" w:rsidRDefault="00232E40" w:rsidP="00B834B7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EA3D58" w:rsidRPr="00DF425E" w:rsidRDefault="00EA3D58" w:rsidP="00B834B7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Intended Learning Outcomes (ILO’S):</w:t>
      </w:r>
    </w:p>
    <w:p w:rsidR="00EA3D58" w:rsidRPr="00DF425E" w:rsidRDefault="00EA3D58" w:rsidP="00B834B7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Knowledge and understanding: </w:t>
      </w:r>
    </w:p>
    <w:p w:rsidR="00EA3D58" w:rsidRPr="00232E40" w:rsidRDefault="00EA3D58" w:rsidP="00B834B7">
      <w:pPr>
        <w:pStyle w:val="ListParagraph"/>
        <w:spacing w:after="0"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tbl>
      <w:tblPr>
        <w:tblStyle w:val="TableGrid"/>
        <w:tblW w:w="9729" w:type="dxa"/>
        <w:tblInd w:w="18" w:type="dxa"/>
        <w:tblLook w:val="04A0" w:firstRow="1" w:lastRow="0" w:firstColumn="1" w:lastColumn="0" w:noHBand="0" w:noVBand="1"/>
      </w:tblPr>
      <w:tblGrid>
        <w:gridCol w:w="810"/>
        <w:gridCol w:w="8919"/>
      </w:tblGrid>
      <w:tr w:rsidR="00EA3D58" w:rsidRPr="00E930EB" w:rsidTr="00B834B7">
        <w:tc>
          <w:tcPr>
            <w:tcW w:w="810" w:type="dxa"/>
            <w:shd w:val="pct10" w:color="auto" w:fill="auto"/>
            <w:vAlign w:val="center"/>
          </w:tcPr>
          <w:p w:rsidR="00EA3D58" w:rsidRPr="00DF425E" w:rsidRDefault="00EA3D58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19" w:type="dxa"/>
            <w:shd w:val="pct10" w:color="auto" w:fill="auto"/>
            <w:vAlign w:val="center"/>
          </w:tcPr>
          <w:p w:rsidR="00EA3D58" w:rsidRPr="00DF425E" w:rsidRDefault="00EA3D58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Knowledge and understanding</w:t>
            </w:r>
          </w:p>
        </w:tc>
      </w:tr>
      <w:tr w:rsidR="00EA3D58" w:rsidRPr="00E930EB" w:rsidTr="00B834B7">
        <w:tc>
          <w:tcPr>
            <w:tcW w:w="810" w:type="dxa"/>
          </w:tcPr>
          <w:p w:rsidR="00EA3D58" w:rsidRPr="00F32BD6" w:rsidRDefault="00F32BD6" w:rsidP="00B834B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2BD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  <w:r w:rsidRPr="00452F63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919" w:type="dxa"/>
          </w:tcPr>
          <w:p w:rsidR="00EA3D58" w:rsidRPr="00507C3A" w:rsidRDefault="000A4880" w:rsidP="00B834B7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07C3A">
              <w:rPr>
                <w:rFonts w:asciiTheme="majorBidi" w:hAnsiTheme="majorBidi" w:cstheme="majorBidi"/>
                <w:sz w:val="24"/>
                <w:szCs w:val="24"/>
              </w:rPr>
              <w:t xml:space="preserve">Define </w:t>
            </w:r>
            <w:r w:rsidR="0078373D">
              <w:rPr>
                <w:rFonts w:asciiTheme="majorBidi" w:hAnsiTheme="majorBidi" w:cstheme="majorBidi"/>
                <w:sz w:val="24"/>
                <w:szCs w:val="24"/>
              </w:rPr>
              <w:t>the concepts and theories of mathematical, science necessary for eng</w:t>
            </w:r>
            <w:r w:rsidR="000544BB">
              <w:rPr>
                <w:rFonts w:asciiTheme="majorBidi" w:hAnsiTheme="majorBidi" w:cstheme="majorBidi"/>
                <w:sz w:val="24"/>
                <w:szCs w:val="24"/>
              </w:rPr>
              <w:t xml:space="preserve">ineering systems analysis, Energy transfer and general system analysis, properties of a pure substances, energy analysis of closed systems, mass and energy analysis of control volumes, the second law of thermodynamics. </w:t>
            </w:r>
          </w:p>
        </w:tc>
      </w:tr>
      <w:tr w:rsidR="00BD0A1D" w:rsidRPr="00E930EB" w:rsidTr="00B834B7">
        <w:tc>
          <w:tcPr>
            <w:tcW w:w="810" w:type="dxa"/>
          </w:tcPr>
          <w:p w:rsidR="00BD0A1D" w:rsidRPr="00F32BD6" w:rsidRDefault="00BD0A1D" w:rsidP="00B834B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2BD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919" w:type="dxa"/>
          </w:tcPr>
          <w:p w:rsidR="00BD0A1D" w:rsidRPr="000544BB" w:rsidRDefault="0078373D" w:rsidP="00B834B7">
            <w:r>
              <w:rPr>
                <w:rFonts w:asciiTheme="majorBidi" w:hAnsiTheme="majorBidi" w:cstheme="majorBidi"/>
                <w:sz w:val="24"/>
                <w:szCs w:val="24"/>
              </w:rPr>
              <w:t>State the principles of system design including elements design, process and including elements, processes, and system related to disciplines</w:t>
            </w:r>
            <w:r w:rsidR="000544BB">
              <w:rPr>
                <w:rFonts w:asciiTheme="majorBidi" w:hAnsiTheme="majorBidi" w:cstheme="majorBidi"/>
                <w:sz w:val="24"/>
                <w:szCs w:val="24"/>
              </w:rPr>
              <w:t xml:space="preserve">, Energy transfer and general system analysis, properties of a pure substances, mass and energy analysis of control volumes, the second law of thermodynamics. </w:t>
            </w:r>
          </w:p>
        </w:tc>
      </w:tr>
    </w:tbl>
    <w:p w:rsidR="00F84FBC" w:rsidRPr="00B834B7" w:rsidRDefault="003C3D3B" w:rsidP="00B834B7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Intellectual Skills:</w:t>
      </w:r>
    </w:p>
    <w:tbl>
      <w:tblPr>
        <w:tblStyle w:val="TableGrid"/>
        <w:tblW w:w="9729" w:type="dxa"/>
        <w:tblInd w:w="18" w:type="dxa"/>
        <w:tblLook w:val="04A0" w:firstRow="1" w:lastRow="0" w:firstColumn="1" w:lastColumn="0" w:noHBand="0" w:noVBand="1"/>
      </w:tblPr>
      <w:tblGrid>
        <w:gridCol w:w="810"/>
        <w:gridCol w:w="8919"/>
      </w:tblGrid>
      <w:tr w:rsidR="003C3D3B" w:rsidRPr="00E930EB" w:rsidTr="00B834B7">
        <w:tc>
          <w:tcPr>
            <w:tcW w:w="810" w:type="dxa"/>
            <w:shd w:val="pct10" w:color="auto" w:fill="auto"/>
            <w:vAlign w:val="center"/>
          </w:tcPr>
          <w:p w:rsidR="003C3D3B" w:rsidRPr="00DF425E" w:rsidRDefault="003C3D3B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19" w:type="dxa"/>
            <w:shd w:val="pct10" w:color="auto" w:fill="auto"/>
            <w:vAlign w:val="center"/>
          </w:tcPr>
          <w:p w:rsidR="003C3D3B" w:rsidRPr="00DF425E" w:rsidRDefault="003C3D3B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Intellectual Skills</w:t>
            </w:r>
          </w:p>
        </w:tc>
      </w:tr>
      <w:tr w:rsidR="003C3D3B" w:rsidRPr="00E930EB" w:rsidTr="00B834B7">
        <w:tc>
          <w:tcPr>
            <w:tcW w:w="810" w:type="dxa"/>
          </w:tcPr>
          <w:p w:rsidR="003C3D3B" w:rsidRDefault="003C3D3B" w:rsidP="00B834B7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</w:t>
            </w:r>
            <w:r w:rsidR="0078373D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919" w:type="dxa"/>
          </w:tcPr>
          <w:p w:rsidR="003C3D3B" w:rsidRPr="005217A0" w:rsidRDefault="0078373D" w:rsidP="00F028C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Think creatively to select the appropriate solutions for engi</w:t>
            </w:r>
            <w:r w:rsidR="000544BB">
              <w:rPr>
                <w:rFonts w:asciiTheme="majorBidi" w:hAnsiTheme="majorBidi" w:cstheme="majorBidi"/>
                <w:sz w:val="24"/>
                <w:szCs w:val="24"/>
              </w:rPr>
              <w:t>neering problems and system design</w:t>
            </w:r>
            <w:r w:rsidR="00645C6A">
              <w:rPr>
                <w:rFonts w:asciiTheme="majorBidi" w:hAnsiTheme="majorBidi" w:cstheme="majorBidi"/>
                <w:sz w:val="24"/>
                <w:szCs w:val="24"/>
              </w:rPr>
              <w:t>, gas power cycles, vapor cycles</w:t>
            </w:r>
            <w:r w:rsidR="000544B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</w:tbl>
    <w:p w:rsidR="003C3D3B" w:rsidRPr="00F84FBC" w:rsidRDefault="003C3D3B" w:rsidP="00B834B7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614C28" w:rsidRPr="00F411DF" w:rsidRDefault="008F21E0" w:rsidP="00233120">
      <w:pPr>
        <w:pStyle w:val="ListParagraph"/>
        <w:numPr>
          <w:ilvl w:val="0"/>
          <w:numId w:val="3"/>
        </w:numPr>
        <w:spacing w:after="0" w:line="240" w:lineRule="auto"/>
        <w:ind w:left="0"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F411DF">
        <w:rPr>
          <w:rFonts w:asciiTheme="majorBidi" w:hAnsiTheme="majorBidi" w:cstheme="majorBidi"/>
          <w:b/>
          <w:bCs/>
          <w:sz w:val="28"/>
          <w:szCs w:val="28"/>
        </w:rPr>
        <w:t>Professional Skills:</w:t>
      </w:r>
    </w:p>
    <w:tbl>
      <w:tblPr>
        <w:tblStyle w:val="TableGrid"/>
        <w:tblW w:w="9729" w:type="dxa"/>
        <w:tblInd w:w="18" w:type="dxa"/>
        <w:tblLook w:val="04A0" w:firstRow="1" w:lastRow="0" w:firstColumn="1" w:lastColumn="0" w:noHBand="0" w:noVBand="1"/>
      </w:tblPr>
      <w:tblGrid>
        <w:gridCol w:w="810"/>
        <w:gridCol w:w="8919"/>
      </w:tblGrid>
      <w:tr w:rsidR="00DF425E" w:rsidRPr="00E930EB" w:rsidTr="00B834B7">
        <w:tc>
          <w:tcPr>
            <w:tcW w:w="810" w:type="dxa"/>
            <w:shd w:val="pct10" w:color="auto" w:fill="auto"/>
            <w:vAlign w:val="bottom"/>
          </w:tcPr>
          <w:p w:rsidR="008F21E0" w:rsidRPr="00DF425E" w:rsidRDefault="008F21E0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19" w:type="dxa"/>
            <w:shd w:val="pct10" w:color="auto" w:fill="auto"/>
            <w:vAlign w:val="bottom"/>
          </w:tcPr>
          <w:p w:rsidR="008F21E0" w:rsidRPr="00DF425E" w:rsidRDefault="008F21E0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Professional Skills</w:t>
            </w:r>
          </w:p>
        </w:tc>
      </w:tr>
      <w:tr w:rsidR="00C54DB8" w:rsidRPr="00E930EB" w:rsidTr="00233120">
        <w:trPr>
          <w:trHeight w:val="754"/>
        </w:trPr>
        <w:tc>
          <w:tcPr>
            <w:tcW w:w="810" w:type="dxa"/>
          </w:tcPr>
          <w:p w:rsidR="00C54DB8" w:rsidRPr="00737C40" w:rsidRDefault="00C54DB8" w:rsidP="00B834B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7C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="000544B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919" w:type="dxa"/>
          </w:tcPr>
          <w:p w:rsidR="00C54DB8" w:rsidRPr="00C54DB8" w:rsidRDefault="000544BB" w:rsidP="00B834B7">
            <w:pPr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Merge engineering knowledge and understanding to improve design, products and services</w:t>
            </w:r>
            <w:r w:rsidR="00283F3A">
              <w:rPr>
                <w:rFonts w:asciiTheme="majorBidi" w:hAnsiTheme="majorBidi" w:cstheme="majorBidi"/>
                <w:sz w:val="24"/>
                <w:szCs w:val="24"/>
              </w:rPr>
              <w:t>, gas power cycles, vapor cycles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</w:tbl>
    <w:p w:rsidR="00F84FBC" w:rsidRPr="00F84FBC" w:rsidRDefault="00F84FBC" w:rsidP="00B834B7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544634" w:rsidRDefault="00544634" w:rsidP="00544634">
      <w:pPr>
        <w:pStyle w:val="ListParagraph"/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0544BB" w:rsidRPr="000544BB" w:rsidRDefault="000544BB" w:rsidP="00233120">
      <w:pPr>
        <w:pStyle w:val="ListParagraph"/>
        <w:numPr>
          <w:ilvl w:val="0"/>
          <w:numId w:val="3"/>
        </w:numPr>
        <w:spacing w:after="0" w:line="240" w:lineRule="auto"/>
        <w:ind w:left="0"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0544BB">
        <w:rPr>
          <w:rFonts w:asciiTheme="majorBidi" w:hAnsiTheme="majorBidi" w:cstheme="majorBidi"/>
          <w:b/>
          <w:bCs/>
          <w:sz w:val="28"/>
          <w:szCs w:val="28"/>
        </w:rPr>
        <w:lastRenderedPageBreak/>
        <w:t>General Skills:</w:t>
      </w:r>
    </w:p>
    <w:tbl>
      <w:tblPr>
        <w:tblStyle w:val="TableGrid"/>
        <w:tblW w:w="9729" w:type="dxa"/>
        <w:tblInd w:w="18" w:type="dxa"/>
        <w:tblLook w:val="04A0" w:firstRow="1" w:lastRow="0" w:firstColumn="1" w:lastColumn="0" w:noHBand="0" w:noVBand="1"/>
      </w:tblPr>
      <w:tblGrid>
        <w:gridCol w:w="810"/>
        <w:gridCol w:w="8919"/>
      </w:tblGrid>
      <w:tr w:rsidR="000544BB" w:rsidRPr="00E930EB" w:rsidTr="00B834B7">
        <w:tc>
          <w:tcPr>
            <w:tcW w:w="810" w:type="dxa"/>
            <w:shd w:val="pct10" w:color="auto" w:fill="auto"/>
            <w:vAlign w:val="center"/>
          </w:tcPr>
          <w:p w:rsidR="000544BB" w:rsidRPr="00DF425E" w:rsidRDefault="000544BB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19" w:type="dxa"/>
            <w:shd w:val="pct10" w:color="auto" w:fill="auto"/>
            <w:vAlign w:val="center"/>
          </w:tcPr>
          <w:p w:rsidR="000544BB" w:rsidRPr="00DF425E" w:rsidRDefault="000544BB" w:rsidP="00B834B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General Skills</w:t>
            </w:r>
          </w:p>
        </w:tc>
      </w:tr>
      <w:tr w:rsidR="000544BB" w:rsidRPr="00E930EB" w:rsidTr="00B834B7">
        <w:tc>
          <w:tcPr>
            <w:tcW w:w="810" w:type="dxa"/>
          </w:tcPr>
          <w:p w:rsidR="000544BB" w:rsidRPr="00E7500C" w:rsidRDefault="000544BB" w:rsidP="00F028C3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E7500C">
              <w:rPr>
                <w:rFonts w:asciiTheme="majorBidi" w:hAnsiTheme="majorBidi" w:cstheme="majorBidi"/>
                <w:sz w:val="28"/>
                <w:szCs w:val="28"/>
              </w:rPr>
              <w:t>D</w:t>
            </w:r>
            <w:r w:rsidR="00F028C3" w:rsidRPr="00E7500C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8919" w:type="dxa"/>
          </w:tcPr>
          <w:p w:rsidR="000544BB" w:rsidRPr="00E7500C" w:rsidRDefault="00F028C3" w:rsidP="00B834B7">
            <w:pPr>
              <w:tabs>
                <w:tab w:val="left" w:pos="284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en-GB" w:eastAsia="ar-SA"/>
              </w:rPr>
            </w:pPr>
            <w:r w:rsidRPr="00E7500C">
              <w:rPr>
                <w:rFonts w:asciiTheme="majorBidi" w:eastAsia="Times New Roman" w:hAnsiTheme="majorBidi" w:cstheme="majorBidi"/>
                <w:sz w:val="24"/>
                <w:szCs w:val="24"/>
                <w:lang w:val="en-GB" w:eastAsia="ar-SA"/>
              </w:rPr>
              <w:t>Communicate effectively</w:t>
            </w:r>
          </w:p>
        </w:tc>
      </w:tr>
    </w:tbl>
    <w:p w:rsidR="00875718" w:rsidRPr="00232E40" w:rsidRDefault="00DC1CA0" w:rsidP="00233120">
      <w:pPr>
        <w:spacing w:after="0" w:line="240" w:lineRule="auto"/>
        <w:ind w:left="-284" w:hanging="142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4. Course Contents: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669"/>
        <w:gridCol w:w="4684"/>
        <w:gridCol w:w="1418"/>
        <w:gridCol w:w="1559"/>
        <w:gridCol w:w="1559"/>
      </w:tblGrid>
      <w:tr w:rsidR="000C0711" w:rsidRPr="00E930EB" w:rsidTr="00FA4F6A">
        <w:tc>
          <w:tcPr>
            <w:tcW w:w="669" w:type="dxa"/>
            <w:shd w:val="pct10" w:color="auto" w:fill="auto"/>
            <w:vAlign w:val="center"/>
          </w:tcPr>
          <w:p w:rsidR="000C0711" w:rsidRPr="00DF425E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4684" w:type="dxa"/>
            <w:shd w:val="pct10" w:color="auto" w:fill="auto"/>
            <w:vAlign w:val="center"/>
          </w:tcPr>
          <w:p w:rsidR="000C0711" w:rsidRPr="00DF425E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Topics</w:t>
            </w:r>
          </w:p>
        </w:tc>
        <w:tc>
          <w:tcPr>
            <w:tcW w:w="1418" w:type="dxa"/>
            <w:shd w:val="pct10" w:color="auto" w:fill="auto"/>
            <w:vAlign w:val="center"/>
          </w:tcPr>
          <w:p w:rsidR="000C0711" w:rsidRPr="000C0711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C071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0C0711" w:rsidRPr="000C0711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C071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0C0711" w:rsidRPr="000C0711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C071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0C0711" w:rsidRPr="00E930EB" w:rsidTr="00FA4F6A">
        <w:tc>
          <w:tcPr>
            <w:tcW w:w="66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84" w:type="dxa"/>
            <w:vAlign w:val="center"/>
          </w:tcPr>
          <w:p w:rsidR="000C0711" w:rsidRPr="00233120" w:rsidRDefault="000C0711" w:rsidP="00B834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Fundamental concepts - Properties of a pure substance</w:t>
            </w:r>
          </w:p>
        </w:tc>
        <w:tc>
          <w:tcPr>
            <w:tcW w:w="1418" w:type="dxa"/>
            <w:vAlign w:val="center"/>
          </w:tcPr>
          <w:p w:rsidR="000C0711" w:rsidRPr="00233120" w:rsidRDefault="008D5D4B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C0711" w:rsidRPr="00233120" w:rsidRDefault="008D5D4B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C0711" w:rsidRPr="00E930EB" w:rsidTr="00FA4F6A">
        <w:tc>
          <w:tcPr>
            <w:tcW w:w="66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84" w:type="dxa"/>
            <w:vAlign w:val="center"/>
          </w:tcPr>
          <w:p w:rsidR="000C0711" w:rsidRPr="00233120" w:rsidRDefault="000C0711" w:rsidP="00B834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Equation of state - thermodynamic systems - Work and heat</w:t>
            </w:r>
          </w:p>
        </w:tc>
        <w:tc>
          <w:tcPr>
            <w:tcW w:w="1418" w:type="dxa"/>
            <w:vAlign w:val="center"/>
          </w:tcPr>
          <w:p w:rsidR="000C0711" w:rsidRPr="00233120" w:rsidRDefault="008D5D4B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C0711" w:rsidRPr="00233120" w:rsidRDefault="008D5D4B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C0711" w:rsidRPr="00E930EB" w:rsidTr="00FA4F6A">
        <w:tc>
          <w:tcPr>
            <w:tcW w:w="66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684" w:type="dxa"/>
            <w:vAlign w:val="center"/>
          </w:tcPr>
          <w:p w:rsidR="000C0711" w:rsidRPr="00233120" w:rsidRDefault="000C0711" w:rsidP="00B834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First law of thermodynamics; Applications to Systems and Control Volumes</w:t>
            </w:r>
          </w:p>
        </w:tc>
        <w:tc>
          <w:tcPr>
            <w:tcW w:w="1418" w:type="dxa"/>
            <w:vAlign w:val="center"/>
          </w:tcPr>
          <w:p w:rsidR="000C0711" w:rsidRPr="00233120" w:rsidRDefault="00F411DF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C0711" w:rsidRPr="00233120" w:rsidRDefault="00F411DF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C0711" w:rsidRPr="00E930EB" w:rsidTr="00FA4F6A">
        <w:tc>
          <w:tcPr>
            <w:tcW w:w="66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684" w:type="dxa"/>
            <w:vAlign w:val="center"/>
          </w:tcPr>
          <w:p w:rsidR="000C0711" w:rsidRPr="00233120" w:rsidRDefault="000C0711" w:rsidP="00B834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Second Law of Thermodynamics; Principle of Carnot cycles</w:t>
            </w:r>
          </w:p>
        </w:tc>
        <w:tc>
          <w:tcPr>
            <w:tcW w:w="1418" w:type="dxa"/>
            <w:vAlign w:val="center"/>
          </w:tcPr>
          <w:p w:rsidR="000C0711" w:rsidRPr="00233120" w:rsidRDefault="008D5D4B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C0711" w:rsidRPr="00233120" w:rsidRDefault="008D5D4B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C0711" w:rsidRPr="00E930EB" w:rsidTr="00FA4F6A">
        <w:tc>
          <w:tcPr>
            <w:tcW w:w="66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684" w:type="dxa"/>
            <w:vAlign w:val="center"/>
          </w:tcPr>
          <w:p w:rsidR="000C0711" w:rsidRPr="00233120" w:rsidRDefault="000C0711" w:rsidP="00B834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Heat engines, Refrigerators and heat pumps - Principle of the increase of entropy</w:t>
            </w:r>
          </w:p>
        </w:tc>
        <w:tc>
          <w:tcPr>
            <w:tcW w:w="1418" w:type="dxa"/>
            <w:vAlign w:val="center"/>
          </w:tcPr>
          <w:p w:rsidR="000C0711" w:rsidRPr="00233120" w:rsidRDefault="008D5D4B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C0711" w:rsidRPr="00233120" w:rsidRDefault="008D5D4B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C0711" w:rsidRPr="00E930EB" w:rsidTr="00FA4F6A">
        <w:tc>
          <w:tcPr>
            <w:tcW w:w="66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684" w:type="dxa"/>
            <w:vAlign w:val="center"/>
          </w:tcPr>
          <w:p w:rsidR="000C0711" w:rsidRPr="00233120" w:rsidRDefault="000C0711" w:rsidP="00B834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Applications to systems and control volumes - Irreversibility and availability</w:t>
            </w:r>
          </w:p>
        </w:tc>
        <w:tc>
          <w:tcPr>
            <w:tcW w:w="1418" w:type="dxa"/>
            <w:vAlign w:val="center"/>
          </w:tcPr>
          <w:p w:rsidR="000C0711" w:rsidRPr="00233120" w:rsidRDefault="00F411DF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C0711" w:rsidRPr="00233120" w:rsidRDefault="00F411DF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C0711" w:rsidRPr="00E930EB" w:rsidTr="00FA4F6A">
        <w:tc>
          <w:tcPr>
            <w:tcW w:w="66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684" w:type="dxa"/>
            <w:vAlign w:val="center"/>
          </w:tcPr>
          <w:p w:rsidR="000C0711" w:rsidRPr="00233120" w:rsidRDefault="000C0711" w:rsidP="00B834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Power and refrigeration cycles</w:t>
            </w:r>
          </w:p>
        </w:tc>
        <w:tc>
          <w:tcPr>
            <w:tcW w:w="1418" w:type="dxa"/>
            <w:vAlign w:val="center"/>
          </w:tcPr>
          <w:p w:rsidR="000C0711" w:rsidRPr="00233120" w:rsidRDefault="008D5D4B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C0711" w:rsidRPr="00233120" w:rsidRDefault="008D5D4B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0C0711" w:rsidRPr="00233120" w:rsidRDefault="000C071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A4F6A" w:rsidRPr="00E930EB" w:rsidTr="00FA4F6A">
        <w:tc>
          <w:tcPr>
            <w:tcW w:w="5353" w:type="dxa"/>
            <w:gridSpan w:val="2"/>
            <w:vAlign w:val="center"/>
          </w:tcPr>
          <w:p w:rsidR="00FA4F6A" w:rsidRPr="00233120" w:rsidRDefault="00FA4F6A" w:rsidP="00FA4F6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Total </w:t>
            </w:r>
          </w:p>
        </w:tc>
        <w:tc>
          <w:tcPr>
            <w:tcW w:w="1418" w:type="dxa"/>
            <w:vAlign w:val="center"/>
          </w:tcPr>
          <w:p w:rsidR="00FA4F6A" w:rsidRPr="00233120" w:rsidRDefault="00FA4F6A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559" w:type="dxa"/>
            <w:vAlign w:val="center"/>
          </w:tcPr>
          <w:p w:rsidR="00FA4F6A" w:rsidRPr="00233120" w:rsidRDefault="00FA4F6A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559" w:type="dxa"/>
            <w:vAlign w:val="center"/>
          </w:tcPr>
          <w:p w:rsidR="00FA4F6A" w:rsidRPr="00233120" w:rsidRDefault="00FA4F6A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9D391C" w:rsidRPr="00F84FBC" w:rsidRDefault="009D391C" w:rsidP="00B834B7">
      <w:pPr>
        <w:spacing w:after="0"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251CB1" w:rsidRPr="00232E40" w:rsidRDefault="00251CB1" w:rsidP="00233120">
      <w:pPr>
        <w:spacing w:after="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648"/>
        <w:gridCol w:w="9241"/>
      </w:tblGrid>
      <w:tr w:rsidR="00251CB1" w:rsidRPr="00E930EB" w:rsidTr="00B834B7">
        <w:tc>
          <w:tcPr>
            <w:tcW w:w="648" w:type="dxa"/>
            <w:shd w:val="pct10" w:color="auto" w:fill="auto"/>
            <w:vAlign w:val="bottom"/>
          </w:tcPr>
          <w:p w:rsidR="00251CB1" w:rsidRPr="00DF425E" w:rsidRDefault="00251CB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9241" w:type="dxa"/>
            <w:shd w:val="pct10" w:color="auto" w:fill="auto"/>
            <w:vAlign w:val="bottom"/>
          </w:tcPr>
          <w:p w:rsidR="00251CB1" w:rsidRPr="00DF425E" w:rsidRDefault="00251CB1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</w:tr>
      <w:tr w:rsidR="00FA773F" w:rsidRPr="00E930EB" w:rsidTr="00B834B7">
        <w:tc>
          <w:tcPr>
            <w:tcW w:w="648" w:type="dxa"/>
          </w:tcPr>
          <w:p w:rsidR="00FA773F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241" w:type="dxa"/>
          </w:tcPr>
          <w:p w:rsidR="00FA773F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 xml:space="preserve">Lectures </w:t>
            </w:r>
          </w:p>
        </w:tc>
      </w:tr>
      <w:tr w:rsidR="00FA773F" w:rsidRPr="00E930EB" w:rsidTr="00B834B7">
        <w:tc>
          <w:tcPr>
            <w:tcW w:w="648" w:type="dxa"/>
          </w:tcPr>
          <w:p w:rsidR="00FA773F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241" w:type="dxa"/>
          </w:tcPr>
          <w:p w:rsidR="00FA773F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 xml:space="preserve">Discussion sessions </w:t>
            </w:r>
          </w:p>
        </w:tc>
      </w:tr>
      <w:tr w:rsidR="00FA773F" w:rsidRPr="00E930EB" w:rsidTr="00B834B7">
        <w:tc>
          <w:tcPr>
            <w:tcW w:w="648" w:type="dxa"/>
          </w:tcPr>
          <w:p w:rsidR="00FA773F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241" w:type="dxa"/>
          </w:tcPr>
          <w:p w:rsidR="00FA773F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 xml:space="preserve">Information collection from different sources </w:t>
            </w:r>
          </w:p>
        </w:tc>
      </w:tr>
      <w:tr w:rsidR="00FA773F" w:rsidRPr="00E930EB" w:rsidTr="00B834B7">
        <w:tc>
          <w:tcPr>
            <w:tcW w:w="648" w:type="dxa"/>
          </w:tcPr>
          <w:p w:rsidR="00FA773F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241" w:type="dxa"/>
          </w:tcPr>
          <w:p w:rsidR="00FA773F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 xml:space="preserve">Research assignment </w:t>
            </w:r>
          </w:p>
        </w:tc>
      </w:tr>
    </w:tbl>
    <w:p w:rsidR="00F84FBC" w:rsidRDefault="00B834B7" w:rsidP="00B834B7">
      <w:pPr>
        <w:tabs>
          <w:tab w:val="left" w:pos="430"/>
          <w:tab w:val="left" w:pos="1552"/>
        </w:tabs>
        <w:spacing w:after="0" w:line="240" w:lineRule="auto"/>
        <w:rPr>
          <w:rFonts w:asciiTheme="majorBidi" w:hAnsiTheme="majorBidi" w:cstheme="majorBidi"/>
          <w:sz w:val="6"/>
          <w:szCs w:val="6"/>
        </w:rPr>
      </w:pPr>
      <w:r>
        <w:rPr>
          <w:rFonts w:asciiTheme="majorBidi" w:hAnsiTheme="majorBidi" w:cstheme="majorBidi"/>
          <w:sz w:val="6"/>
          <w:szCs w:val="6"/>
        </w:rPr>
        <w:tab/>
      </w:r>
    </w:p>
    <w:p w:rsidR="00251CB1" w:rsidRPr="00DF425E" w:rsidRDefault="004376B5" w:rsidP="00233120">
      <w:pPr>
        <w:spacing w:after="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629"/>
        <w:gridCol w:w="5858"/>
        <w:gridCol w:w="3402"/>
      </w:tblGrid>
      <w:tr w:rsidR="004376B5" w:rsidRPr="00E930EB" w:rsidTr="00233120">
        <w:tc>
          <w:tcPr>
            <w:tcW w:w="629" w:type="dxa"/>
            <w:shd w:val="pct10" w:color="auto" w:fill="auto"/>
          </w:tcPr>
          <w:p w:rsidR="004376B5" w:rsidRPr="00DF425E" w:rsidRDefault="004376B5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5858" w:type="dxa"/>
            <w:shd w:val="pct10" w:color="auto" w:fill="auto"/>
          </w:tcPr>
          <w:p w:rsidR="004376B5" w:rsidRPr="00DF425E" w:rsidRDefault="004376B5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  <w:tc>
          <w:tcPr>
            <w:tcW w:w="3402" w:type="dxa"/>
            <w:shd w:val="pct10" w:color="auto" w:fill="auto"/>
          </w:tcPr>
          <w:p w:rsidR="004376B5" w:rsidRPr="00DF425E" w:rsidRDefault="004376B5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Reason </w:t>
            </w:r>
          </w:p>
        </w:tc>
      </w:tr>
      <w:tr w:rsidR="004376B5" w:rsidRPr="00E930EB" w:rsidTr="00233120">
        <w:tc>
          <w:tcPr>
            <w:tcW w:w="629" w:type="dxa"/>
          </w:tcPr>
          <w:p w:rsidR="004376B5" w:rsidRPr="00E930EB" w:rsidRDefault="004376B5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5858" w:type="dxa"/>
          </w:tcPr>
          <w:p w:rsidR="004376B5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Presentation of the course in digital material</w:t>
            </w:r>
            <w:r w:rsidR="00FA4F6A" w:rsidRPr="00FA4F6A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376B5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Better access any time</w:t>
            </w:r>
          </w:p>
        </w:tc>
      </w:tr>
      <w:tr w:rsidR="004376B5" w:rsidRPr="00E930EB" w:rsidTr="00233120">
        <w:tc>
          <w:tcPr>
            <w:tcW w:w="629" w:type="dxa"/>
          </w:tcPr>
          <w:p w:rsidR="004376B5" w:rsidRPr="00E930EB" w:rsidRDefault="004376B5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5858" w:type="dxa"/>
          </w:tcPr>
          <w:p w:rsidR="004376B5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Web communication with students</w:t>
            </w:r>
            <w:r w:rsidR="00FA4F6A" w:rsidRPr="00FA4F6A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CB4A48" w:rsidRPr="00FA4F6A" w:rsidRDefault="00FA773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 xml:space="preserve">Better communication with </w:t>
            </w:r>
          </w:p>
          <w:p w:rsidR="004376B5" w:rsidRPr="00FA4F6A" w:rsidRDefault="00467419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certain cases</w:t>
            </w:r>
          </w:p>
        </w:tc>
      </w:tr>
      <w:tr w:rsidR="00FA773F" w:rsidRPr="00E930EB" w:rsidTr="00233120">
        <w:tc>
          <w:tcPr>
            <w:tcW w:w="629" w:type="dxa"/>
          </w:tcPr>
          <w:p w:rsidR="00FA773F" w:rsidRPr="00E930EB" w:rsidRDefault="00FA773F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5858" w:type="dxa"/>
          </w:tcPr>
          <w:p w:rsidR="00FA773F" w:rsidRPr="00FA4F6A" w:rsidRDefault="00467419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Asking small groups to do assignments; each composed of low, medium and high performance students.</w:t>
            </w:r>
          </w:p>
        </w:tc>
        <w:tc>
          <w:tcPr>
            <w:tcW w:w="3402" w:type="dxa"/>
          </w:tcPr>
          <w:p w:rsidR="00FA773F" w:rsidRPr="00FA4F6A" w:rsidRDefault="00467419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Knowledge and skills transfer among different levels of students</w:t>
            </w:r>
          </w:p>
        </w:tc>
      </w:tr>
    </w:tbl>
    <w:p w:rsidR="001F214C" w:rsidRPr="00F84FBC" w:rsidRDefault="001F214C" w:rsidP="00B834B7">
      <w:pPr>
        <w:spacing w:after="0" w:line="240" w:lineRule="auto"/>
        <w:rPr>
          <w:rFonts w:asciiTheme="majorBidi" w:hAnsiTheme="majorBidi" w:cstheme="majorBidi"/>
          <w:sz w:val="6"/>
          <w:szCs w:val="6"/>
        </w:rPr>
      </w:pPr>
    </w:p>
    <w:p w:rsidR="00544634" w:rsidRDefault="00544634" w:rsidP="00233120">
      <w:pPr>
        <w:spacing w:after="0" w:line="240" w:lineRule="auto"/>
        <w:ind w:hanging="284"/>
        <w:rPr>
          <w:rFonts w:asciiTheme="majorBidi" w:hAnsiTheme="majorBidi" w:cstheme="majorBidi"/>
          <w:sz w:val="28"/>
          <w:szCs w:val="28"/>
        </w:rPr>
      </w:pPr>
    </w:p>
    <w:p w:rsidR="00544634" w:rsidRDefault="00544634" w:rsidP="00233120">
      <w:pPr>
        <w:spacing w:after="0" w:line="240" w:lineRule="auto"/>
        <w:ind w:hanging="284"/>
        <w:rPr>
          <w:rFonts w:asciiTheme="majorBidi" w:hAnsiTheme="majorBidi" w:cstheme="majorBidi"/>
          <w:sz w:val="28"/>
          <w:szCs w:val="28"/>
        </w:rPr>
      </w:pPr>
    </w:p>
    <w:p w:rsidR="00544634" w:rsidRDefault="00544634" w:rsidP="00233120">
      <w:pPr>
        <w:spacing w:after="0" w:line="240" w:lineRule="auto"/>
        <w:ind w:hanging="284"/>
        <w:rPr>
          <w:rFonts w:asciiTheme="majorBidi" w:hAnsiTheme="majorBidi" w:cstheme="majorBidi"/>
          <w:sz w:val="28"/>
          <w:szCs w:val="28"/>
        </w:rPr>
      </w:pPr>
    </w:p>
    <w:p w:rsidR="00544634" w:rsidRDefault="00544634" w:rsidP="00233120">
      <w:pPr>
        <w:spacing w:after="0" w:line="240" w:lineRule="auto"/>
        <w:ind w:hanging="284"/>
        <w:rPr>
          <w:rFonts w:asciiTheme="majorBidi" w:hAnsiTheme="majorBidi" w:cstheme="majorBidi"/>
          <w:sz w:val="28"/>
          <w:szCs w:val="28"/>
        </w:rPr>
      </w:pPr>
    </w:p>
    <w:p w:rsidR="00F84FBC" w:rsidRPr="00F84FBC" w:rsidRDefault="00C074BE" w:rsidP="00233120">
      <w:pPr>
        <w:spacing w:after="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sz w:val="28"/>
          <w:szCs w:val="28"/>
        </w:rPr>
        <w:lastRenderedPageBreak/>
        <w:t>7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. Student evaluation: </w:t>
      </w:r>
    </w:p>
    <w:p w:rsidR="00C074BE" w:rsidRPr="00E930EB" w:rsidRDefault="00C074BE" w:rsidP="00233120">
      <w:pPr>
        <w:spacing w:after="0" w:line="240" w:lineRule="auto"/>
        <w:ind w:hanging="142"/>
        <w:rPr>
          <w:rFonts w:asciiTheme="majorBidi" w:hAnsiTheme="majorBidi" w:cstheme="majorBidi"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7.1 Student evaluation method</w:t>
      </w:r>
      <w:r w:rsidRPr="00E930EB">
        <w:rPr>
          <w:rFonts w:asciiTheme="majorBidi" w:hAnsiTheme="majorBidi" w:cstheme="majorBidi"/>
          <w:sz w:val="28"/>
          <w:szCs w:val="28"/>
        </w:rPr>
        <w:t>: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828"/>
        <w:gridCol w:w="4667"/>
        <w:gridCol w:w="4394"/>
      </w:tblGrid>
      <w:tr w:rsidR="00C074BE" w:rsidRPr="00DF425E" w:rsidTr="00B834B7">
        <w:tc>
          <w:tcPr>
            <w:tcW w:w="828" w:type="dxa"/>
            <w:shd w:val="pct10" w:color="auto" w:fill="auto"/>
            <w:vAlign w:val="bottom"/>
          </w:tcPr>
          <w:p w:rsidR="00C074BE" w:rsidRPr="00DF425E" w:rsidRDefault="00C074BE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4667" w:type="dxa"/>
            <w:shd w:val="pct10" w:color="auto" w:fill="auto"/>
            <w:vAlign w:val="bottom"/>
          </w:tcPr>
          <w:p w:rsidR="00C074BE" w:rsidRPr="00DF425E" w:rsidRDefault="00DF425E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4394" w:type="dxa"/>
            <w:shd w:val="pct10" w:color="auto" w:fill="auto"/>
            <w:vAlign w:val="bottom"/>
          </w:tcPr>
          <w:p w:rsidR="00C074BE" w:rsidRPr="00DF425E" w:rsidRDefault="00C074BE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ILO’s</w:t>
            </w:r>
          </w:p>
        </w:tc>
      </w:tr>
      <w:tr w:rsidR="00FA773F" w:rsidRPr="00E930EB" w:rsidTr="00B834B7">
        <w:tc>
          <w:tcPr>
            <w:tcW w:w="828" w:type="dxa"/>
          </w:tcPr>
          <w:p w:rsidR="00FA773F" w:rsidRPr="0092419F" w:rsidRDefault="00FA773F" w:rsidP="00233120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92419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667" w:type="dxa"/>
          </w:tcPr>
          <w:p w:rsidR="00FA773F" w:rsidRPr="00233120" w:rsidRDefault="00FA773F" w:rsidP="00B834B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Midterm examination</w:t>
            </w:r>
          </w:p>
        </w:tc>
        <w:tc>
          <w:tcPr>
            <w:tcW w:w="4394" w:type="dxa"/>
          </w:tcPr>
          <w:p w:rsidR="00FA773F" w:rsidRPr="0092419F" w:rsidRDefault="001721D1" w:rsidP="00233120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, A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</w:tr>
      <w:tr w:rsidR="00FA773F" w:rsidRPr="00E930EB" w:rsidTr="00B834B7">
        <w:tc>
          <w:tcPr>
            <w:tcW w:w="828" w:type="dxa"/>
          </w:tcPr>
          <w:p w:rsidR="00FA773F" w:rsidRPr="0092419F" w:rsidRDefault="00FA773F" w:rsidP="00233120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92419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67" w:type="dxa"/>
          </w:tcPr>
          <w:p w:rsidR="00FA773F" w:rsidRPr="00233120" w:rsidRDefault="00FA773F" w:rsidP="00B834B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Semester work</w:t>
            </w:r>
          </w:p>
        </w:tc>
        <w:tc>
          <w:tcPr>
            <w:tcW w:w="4394" w:type="dxa"/>
          </w:tcPr>
          <w:p w:rsidR="00FA773F" w:rsidRPr="0092419F" w:rsidRDefault="0092419F" w:rsidP="00681590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C2,</w:t>
            </w:r>
            <w:r w:rsidR="00681590"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D6</w:t>
            </w:r>
          </w:p>
        </w:tc>
      </w:tr>
      <w:tr w:rsidR="005A37B9" w:rsidRPr="00E930EB" w:rsidTr="00B834B7">
        <w:tc>
          <w:tcPr>
            <w:tcW w:w="828" w:type="dxa"/>
          </w:tcPr>
          <w:p w:rsidR="005A37B9" w:rsidRPr="0092419F" w:rsidRDefault="00E7500C" w:rsidP="00233120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667" w:type="dxa"/>
          </w:tcPr>
          <w:p w:rsidR="005A37B9" w:rsidRPr="00233120" w:rsidRDefault="005A37B9" w:rsidP="00B834B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Final term examination</w:t>
            </w:r>
          </w:p>
        </w:tc>
        <w:tc>
          <w:tcPr>
            <w:tcW w:w="4394" w:type="dxa"/>
          </w:tcPr>
          <w:p w:rsidR="005A37B9" w:rsidRPr="0092419F" w:rsidRDefault="001721D1" w:rsidP="00233120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, A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,</w:t>
            </w:r>
            <w:r w:rsidR="004738DC"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92419F"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</w:t>
            </w:r>
            <w:r w:rsidR="0092419F"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,</w:t>
            </w:r>
            <w:r w:rsidR="004738DC"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92419F" w:rsidRPr="0092419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C2,D6</w:t>
            </w:r>
          </w:p>
        </w:tc>
      </w:tr>
    </w:tbl>
    <w:p w:rsidR="009709F8" w:rsidRPr="00F84FBC" w:rsidRDefault="009709F8" w:rsidP="00B834B7">
      <w:pPr>
        <w:spacing w:after="0" w:line="240" w:lineRule="auto"/>
        <w:rPr>
          <w:rFonts w:asciiTheme="majorBidi" w:hAnsiTheme="majorBidi" w:cstheme="majorBidi"/>
          <w:b/>
          <w:bCs/>
          <w:sz w:val="4"/>
          <w:szCs w:val="4"/>
        </w:rPr>
      </w:pPr>
    </w:p>
    <w:p w:rsidR="00C074BE" w:rsidRPr="00DF425E" w:rsidRDefault="00C074BE" w:rsidP="00B834B7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7.2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valuation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chedule: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828"/>
        <w:gridCol w:w="6240"/>
        <w:gridCol w:w="2821"/>
      </w:tblGrid>
      <w:tr w:rsidR="00C074BE" w:rsidRPr="00E930EB" w:rsidTr="00233120">
        <w:tc>
          <w:tcPr>
            <w:tcW w:w="828" w:type="dxa"/>
            <w:shd w:val="pct10" w:color="auto" w:fill="auto"/>
          </w:tcPr>
          <w:p w:rsidR="00C074BE" w:rsidRPr="00DF425E" w:rsidRDefault="00C074BE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DF425E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821" w:type="dxa"/>
            <w:shd w:val="pct10" w:color="auto" w:fill="auto"/>
          </w:tcPr>
          <w:p w:rsidR="00C074BE" w:rsidRPr="00DF425E" w:rsidRDefault="00C074BE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Weeks </w:t>
            </w:r>
          </w:p>
        </w:tc>
      </w:tr>
      <w:tr w:rsidR="00753254" w:rsidRPr="00E930EB" w:rsidTr="00233120">
        <w:tc>
          <w:tcPr>
            <w:tcW w:w="828" w:type="dxa"/>
          </w:tcPr>
          <w:p w:rsidR="00753254" w:rsidRPr="00E930EB" w:rsidRDefault="00753254" w:rsidP="002331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6240" w:type="dxa"/>
          </w:tcPr>
          <w:p w:rsidR="00753254" w:rsidRPr="00233120" w:rsidRDefault="00753254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Midterm examination</w:t>
            </w:r>
          </w:p>
        </w:tc>
        <w:tc>
          <w:tcPr>
            <w:tcW w:w="2821" w:type="dxa"/>
          </w:tcPr>
          <w:p w:rsidR="00753254" w:rsidRPr="00233120" w:rsidRDefault="00753254" w:rsidP="0023312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08</w:t>
            </w:r>
            <w:r w:rsidRPr="0023312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</w:p>
        </w:tc>
      </w:tr>
      <w:tr w:rsidR="00753254" w:rsidRPr="00E930EB" w:rsidTr="00233120">
        <w:tc>
          <w:tcPr>
            <w:tcW w:w="828" w:type="dxa"/>
          </w:tcPr>
          <w:p w:rsidR="00753254" w:rsidRPr="00E930EB" w:rsidRDefault="00753254" w:rsidP="002331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6240" w:type="dxa"/>
          </w:tcPr>
          <w:p w:rsidR="00753254" w:rsidRPr="00233120" w:rsidRDefault="00753254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Semester work</w:t>
            </w:r>
          </w:p>
        </w:tc>
        <w:tc>
          <w:tcPr>
            <w:tcW w:w="2821" w:type="dxa"/>
          </w:tcPr>
          <w:p w:rsidR="00753254" w:rsidRPr="00233120" w:rsidRDefault="000C0711" w:rsidP="00233120">
            <w:pPr>
              <w:jc w:val="center"/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2nd ,7th,9th,14th</w:t>
            </w:r>
          </w:p>
        </w:tc>
      </w:tr>
      <w:tr w:rsidR="00753254" w:rsidRPr="00E930EB" w:rsidTr="00233120">
        <w:tc>
          <w:tcPr>
            <w:tcW w:w="828" w:type="dxa"/>
          </w:tcPr>
          <w:p w:rsidR="00753254" w:rsidRPr="00E930EB" w:rsidRDefault="00970EFE" w:rsidP="002331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6240" w:type="dxa"/>
          </w:tcPr>
          <w:p w:rsidR="00CB4A48" w:rsidRPr="00233120" w:rsidRDefault="00753254" w:rsidP="0023312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Final term examination</w:t>
            </w:r>
          </w:p>
        </w:tc>
        <w:tc>
          <w:tcPr>
            <w:tcW w:w="2821" w:type="dxa"/>
          </w:tcPr>
          <w:p w:rsidR="00753254" w:rsidRPr="00233120" w:rsidRDefault="00753254" w:rsidP="00233120">
            <w:pPr>
              <w:jc w:val="center"/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15</w:t>
            </w:r>
            <w:r w:rsidRPr="0023312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</w:p>
        </w:tc>
      </w:tr>
    </w:tbl>
    <w:p w:rsidR="00F84FBC" w:rsidRDefault="00F84FBC" w:rsidP="00B834B7">
      <w:pPr>
        <w:spacing w:after="0" w:line="240" w:lineRule="auto"/>
        <w:rPr>
          <w:rFonts w:asciiTheme="majorBidi" w:hAnsiTheme="majorBidi" w:cstheme="majorBidi"/>
          <w:sz w:val="6"/>
          <w:szCs w:val="6"/>
        </w:rPr>
      </w:pPr>
    </w:p>
    <w:p w:rsidR="00C074BE" w:rsidRPr="00DF425E" w:rsidRDefault="00C074BE" w:rsidP="00B834B7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7.3 weighting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valuation: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828"/>
        <w:gridCol w:w="6240"/>
        <w:gridCol w:w="2821"/>
      </w:tblGrid>
      <w:tr w:rsidR="00C074BE" w:rsidRPr="00E930EB" w:rsidTr="00233120">
        <w:tc>
          <w:tcPr>
            <w:tcW w:w="828" w:type="dxa"/>
            <w:shd w:val="pct10" w:color="auto" w:fill="auto"/>
          </w:tcPr>
          <w:p w:rsidR="00C074BE" w:rsidRPr="00DF425E" w:rsidRDefault="00C074BE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C074BE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evaluation method</w:t>
            </w:r>
          </w:p>
        </w:tc>
        <w:tc>
          <w:tcPr>
            <w:tcW w:w="2821" w:type="dxa"/>
            <w:shd w:val="pct10" w:color="auto" w:fill="auto"/>
          </w:tcPr>
          <w:p w:rsidR="00C074BE" w:rsidRPr="00DF425E" w:rsidRDefault="00C074BE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Weights</w:t>
            </w:r>
          </w:p>
        </w:tc>
      </w:tr>
      <w:tr w:rsidR="00C074BE" w:rsidRPr="00E930EB" w:rsidTr="00233120">
        <w:tc>
          <w:tcPr>
            <w:tcW w:w="828" w:type="dxa"/>
          </w:tcPr>
          <w:p w:rsidR="00C074BE" w:rsidRPr="00E930EB" w:rsidRDefault="00C074BE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6240" w:type="dxa"/>
          </w:tcPr>
          <w:p w:rsidR="00C074BE" w:rsidRPr="00233120" w:rsidRDefault="003B3359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Mid-term examination</w:t>
            </w:r>
          </w:p>
        </w:tc>
        <w:tc>
          <w:tcPr>
            <w:tcW w:w="2821" w:type="dxa"/>
          </w:tcPr>
          <w:p w:rsidR="00C074BE" w:rsidRPr="00233120" w:rsidRDefault="00507C3A" w:rsidP="00B834B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3B3359" w:rsidRPr="00233120">
              <w:rPr>
                <w:rFonts w:asciiTheme="majorBidi" w:hAnsiTheme="majorBidi" w:cstheme="majorBidi"/>
                <w:sz w:val="24"/>
                <w:szCs w:val="24"/>
              </w:rPr>
              <w:t>0%</w:t>
            </w:r>
          </w:p>
        </w:tc>
      </w:tr>
      <w:tr w:rsidR="00C074BE" w:rsidRPr="00E930EB" w:rsidTr="00233120">
        <w:tc>
          <w:tcPr>
            <w:tcW w:w="828" w:type="dxa"/>
          </w:tcPr>
          <w:p w:rsidR="00C074BE" w:rsidRPr="00E930EB" w:rsidRDefault="00C074BE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6240" w:type="dxa"/>
          </w:tcPr>
          <w:p w:rsidR="00C074BE" w:rsidRPr="00233120" w:rsidRDefault="003B3359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final examination</w:t>
            </w:r>
          </w:p>
        </w:tc>
        <w:tc>
          <w:tcPr>
            <w:tcW w:w="2821" w:type="dxa"/>
          </w:tcPr>
          <w:p w:rsidR="00C074BE" w:rsidRPr="00233120" w:rsidRDefault="003B3359" w:rsidP="00B834B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60%</w:t>
            </w:r>
          </w:p>
        </w:tc>
      </w:tr>
      <w:tr w:rsidR="00C074BE" w:rsidRPr="00E930EB" w:rsidTr="00233120">
        <w:tc>
          <w:tcPr>
            <w:tcW w:w="828" w:type="dxa"/>
          </w:tcPr>
          <w:p w:rsidR="00C074BE" w:rsidRPr="00E930EB" w:rsidRDefault="00E7500C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6240" w:type="dxa"/>
          </w:tcPr>
          <w:p w:rsidR="00C074BE" w:rsidRPr="00233120" w:rsidRDefault="003B3359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Semester work</w:t>
            </w:r>
          </w:p>
        </w:tc>
        <w:tc>
          <w:tcPr>
            <w:tcW w:w="2821" w:type="dxa"/>
          </w:tcPr>
          <w:p w:rsidR="00C074BE" w:rsidRPr="00233120" w:rsidRDefault="00452F63" w:rsidP="00B834B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3B3359" w:rsidRPr="00233120">
              <w:rPr>
                <w:rFonts w:asciiTheme="majorBidi" w:hAnsiTheme="majorBidi" w:cstheme="majorBidi"/>
                <w:sz w:val="24"/>
                <w:szCs w:val="24"/>
              </w:rPr>
              <w:t>0%</w:t>
            </w:r>
          </w:p>
        </w:tc>
      </w:tr>
      <w:tr w:rsidR="00C074BE" w:rsidRPr="00E930EB" w:rsidTr="00233120">
        <w:tc>
          <w:tcPr>
            <w:tcW w:w="828" w:type="dxa"/>
          </w:tcPr>
          <w:p w:rsidR="00C074BE" w:rsidRPr="00E930EB" w:rsidRDefault="00C074BE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6240" w:type="dxa"/>
          </w:tcPr>
          <w:p w:rsidR="00C074BE" w:rsidRPr="00233120" w:rsidRDefault="00FA4F6A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3B3359" w:rsidRPr="00233120">
              <w:rPr>
                <w:rFonts w:asciiTheme="majorBidi" w:hAnsiTheme="majorBidi" w:cstheme="majorBidi"/>
                <w:sz w:val="24"/>
                <w:szCs w:val="24"/>
              </w:rPr>
              <w:t>otal</w:t>
            </w:r>
          </w:p>
        </w:tc>
        <w:tc>
          <w:tcPr>
            <w:tcW w:w="2821" w:type="dxa"/>
          </w:tcPr>
          <w:p w:rsidR="00C074BE" w:rsidRPr="00233120" w:rsidRDefault="003B3359" w:rsidP="00B834B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100%</w:t>
            </w:r>
          </w:p>
        </w:tc>
      </w:tr>
    </w:tbl>
    <w:p w:rsidR="00CE6754" w:rsidRPr="00F84FBC" w:rsidRDefault="00CE6754" w:rsidP="00B834B7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C074BE" w:rsidRPr="00DF425E" w:rsidRDefault="00C074BE" w:rsidP="00233120">
      <w:pPr>
        <w:spacing w:after="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8. List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eferences: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735"/>
        <w:gridCol w:w="9154"/>
      </w:tblGrid>
      <w:tr w:rsidR="00774FF9" w:rsidRPr="00E930EB" w:rsidTr="00233120">
        <w:tc>
          <w:tcPr>
            <w:tcW w:w="735" w:type="dxa"/>
            <w:shd w:val="pct10" w:color="auto" w:fill="auto"/>
          </w:tcPr>
          <w:p w:rsidR="00774FF9" w:rsidRPr="00DF425E" w:rsidRDefault="00774FF9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9154" w:type="dxa"/>
            <w:shd w:val="pct10" w:color="auto" w:fill="auto"/>
          </w:tcPr>
          <w:p w:rsidR="00774FF9" w:rsidRPr="00DF425E" w:rsidRDefault="00774FF9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Reference </w:t>
            </w:r>
            <w:r w:rsid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ist </w:t>
            </w:r>
          </w:p>
        </w:tc>
      </w:tr>
      <w:tr w:rsidR="00774FF9" w:rsidRPr="00E930EB" w:rsidTr="00233120">
        <w:tc>
          <w:tcPr>
            <w:tcW w:w="735" w:type="dxa"/>
          </w:tcPr>
          <w:p w:rsidR="00774FF9" w:rsidRPr="0092419F" w:rsidRDefault="00774FF9" w:rsidP="0023312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2419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154" w:type="dxa"/>
          </w:tcPr>
          <w:p w:rsidR="00774FF9" w:rsidRPr="00233120" w:rsidRDefault="00FA4F6A" w:rsidP="00B834B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Haber man</w:t>
            </w:r>
            <w:r w:rsidR="005E774F" w:rsidRPr="00233120">
              <w:rPr>
                <w:rFonts w:asciiTheme="majorBidi" w:hAnsiTheme="majorBidi" w:cstheme="majorBidi"/>
                <w:sz w:val="24"/>
                <w:szCs w:val="24"/>
              </w:rPr>
              <w:t xml:space="preserve">, William L., and James EA John. Engineering thermodynamics. Allyn and Bacon, 1980. </w:t>
            </w:r>
          </w:p>
        </w:tc>
      </w:tr>
      <w:tr w:rsidR="005E774F" w:rsidRPr="00E930EB" w:rsidTr="00233120">
        <w:tc>
          <w:tcPr>
            <w:tcW w:w="735" w:type="dxa"/>
          </w:tcPr>
          <w:p w:rsidR="005E774F" w:rsidRPr="0092419F" w:rsidRDefault="005E774F" w:rsidP="0023312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2419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154" w:type="dxa"/>
          </w:tcPr>
          <w:p w:rsidR="005E774F" w:rsidRPr="00233120" w:rsidRDefault="005E774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Cengel, Yunus A. Introduction to thermodynamics and heat transfer. New York: McGraw-Hill, 1997.</w:t>
            </w:r>
          </w:p>
        </w:tc>
      </w:tr>
      <w:tr w:rsidR="005E774F" w:rsidRPr="00E930EB" w:rsidTr="00233120">
        <w:tc>
          <w:tcPr>
            <w:tcW w:w="735" w:type="dxa"/>
          </w:tcPr>
          <w:p w:rsidR="005E774F" w:rsidRPr="0092419F" w:rsidRDefault="005E774F" w:rsidP="0023312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2419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154" w:type="dxa"/>
          </w:tcPr>
          <w:p w:rsidR="005E774F" w:rsidRPr="00233120" w:rsidRDefault="005E774F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sz w:val="24"/>
                <w:szCs w:val="24"/>
              </w:rPr>
              <w:t>Bergman, Theodore L., and Frank P. Incropera. Introduction to heat transfer. John Wiley &amp; Sons, 2011.</w:t>
            </w:r>
          </w:p>
        </w:tc>
      </w:tr>
    </w:tbl>
    <w:p w:rsidR="00F84FBC" w:rsidRPr="00F84FBC" w:rsidRDefault="00F84FBC" w:rsidP="00B834B7">
      <w:pPr>
        <w:spacing w:after="0" w:line="240" w:lineRule="auto"/>
        <w:rPr>
          <w:rFonts w:asciiTheme="majorBidi" w:hAnsiTheme="majorBidi" w:cstheme="majorBidi"/>
          <w:b/>
          <w:bCs/>
          <w:sz w:val="4"/>
          <w:szCs w:val="4"/>
        </w:rPr>
      </w:pPr>
    </w:p>
    <w:p w:rsidR="003337AB" w:rsidRPr="00DF425E" w:rsidRDefault="003337AB" w:rsidP="00233120">
      <w:pPr>
        <w:spacing w:after="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9. Facilities required for teaching and learning:</w:t>
      </w:r>
    </w:p>
    <w:tbl>
      <w:tblPr>
        <w:tblStyle w:val="TableGrid"/>
        <w:tblW w:w="10936" w:type="dxa"/>
        <w:tblLook w:val="04A0" w:firstRow="1" w:lastRow="0" w:firstColumn="1" w:lastColumn="0" w:noHBand="0" w:noVBand="1"/>
      </w:tblPr>
      <w:tblGrid>
        <w:gridCol w:w="675"/>
        <w:gridCol w:w="3828"/>
        <w:gridCol w:w="6433"/>
      </w:tblGrid>
      <w:tr w:rsidR="009709F8" w:rsidRPr="00E930EB" w:rsidTr="00632942">
        <w:trPr>
          <w:trHeight w:val="434"/>
        </w:trPr>
        <w:tc>
          <w:tcPr>
            <w:tcW w:w="675" w:type="dxa"/>
            <w:shd w:val="pct10" w:color="auto" w:fill="auto"/>
          </w:tcPr>
          <w:p w:rsidR="009709F8" w:rsidRPr="00DF425E" w:rsidRDefault="009709F8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3828" w:type="dxa"/>
            <w:shd w:val="pct10" w:color="auto" w:fill="auto"/>
          </w:tcPr>
          <w:p w:rsidR="009709F8" w:rsidRPr="00DF425E" w:rsidRDefault="009709F8" w:rsidP="00B834B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Facility 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E930EB" w:rsidRDefault="009709F8" w:rsidP="00B834B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E6754" w:rsidRPr="00E930EB" w:rsidTr="00233120">
        <w:trPr>
          <w:trHeight w:val="420"/>
        </w:trPr>
        <w:tc>
          <w:tcPr>
            <w:tcW w:w="675" w:type="dxa"/>
          </w:tcPr>
          <w:p w:rsidR="00CE6754" w:rsidRPr="00E930EB" w:rsidRDefault="00CE6754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CE6754" w:rsidRPr="00FA4F6A" w:rsidRDefault="00CE6754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 xml:space="preserve">Lecture classroom 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E930EB" w:rsidRDefault="00CE6754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E6754" w:rsidRPr="00E930EB" w:rsidTr="00233120">
        <w:trPr>
          <w:trHeight w:val="413"/>
        </w:trPr>
        <w:tc>
          <w:tcPr>
            <w:tcW w:w="675" w:type="dxa"/>
          </w:tcPr>
          <w:p w:rsidR="00CE6754" w:rsidRPr="00E930EB" w:rsidRDefault="00CE6754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CE6754" w:rsidRPr="00FA4F6A" w:rsidRDefault="00CE6754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 xml:space="preserve">Presenter 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E930EB" w:rsidRDefault="00CE6754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E6754" w:rsidRPr="00E930EB" w:rsidTr="00632942">
        <w:trPr>
          <w:trHeight w:val="434"/>
        </w:trPr>
        <w:tc>
          <w:tcPr>
            <w:tcW w:w="675" w:type="dxa"/>
          </w:tcPr>
          <w:p w:rsidR="00CE6754" w:rsidRPr="00E930EB" w:rsidRDefault="00CE6754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CE6754" w:rsidRPr="00FA4F6A" w:rsidRDefault="00CE6754" w:rsidP="00B834B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 xml:space="preserve">White board 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E930EB" w:rsidRDefault="00CE6754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9709F8" w:rsidRPr="00E930EB" w:rsidTr="00632942">
        <w:trPr>
          <w:trHeight w:val="448"/>
        </w:trPr>
        <w:tc>
          <w:tcPr>
            <w:tcW w:w="675" w:type="dxa"/>
          </w:tcPr>
          <w:p w:rsidR="009709F8" w:rsidRPr="00E930EB" w:rsidRDefault="009709F8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9709F8" w:rsidRPr="00FA4F6A" w:rsidRDefault="00632942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FA4F6A">
              <w:rPr>
                <w:rFonts w:asciiTheme="majorBidi" w:hAnsiTheme="majorBidi" w:cstheme="majorBidi"/>
                <w:sz w:val="24"/>
                <w:szCs w:val="24"/>
              </w:rPr>
              <w:t>Data show system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E930EB" w:rsidRDefault="009709F8" w:rsidP="00B834B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CF2200" w:rsidRDefault="00CF2200" w:rsidP="00B834B7">
      <w:pPr>
        <w:tabs>
          <w:tab w:val="left" w:pos="1646"/>
        </w:tabs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CF2200" w:rsidRDefault="00CF2200" w:rsidP="00B834B7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CF2200" w:rsidRDefault="00CF2200" w:rsidP="00B834B7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CF2200" w:rsidRDefault="00CF2200" w:rsidP="00B834B7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970EFE" w:rsidRDefault="00970EFE" w:rsidP="00233120">
      <w:pPr>
        <w:spacing w:after="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</w:p>
    <w:p w:rsidR="00970EFE" w:rsidRDefault="00970EFE" w:rsidP="00233120">
      <w:pPr>
        <w:spacing w:after="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</w:p>
    <w:p w:rsidR="003337AB" w:rsidRPr="00DF425E" w:rsidRDefault="003337AB" w:rsidP="00233120">
      <w:pPr>
        <w:spacing w:after="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lastRenderedPageBreak/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372"/>
        <w:gridCol w:w="992"/>
        <w:gridCol w:w="1843"/>
        <w:gridCol w:w="1453"/>
        <w:gridCol w:w="1710"/>
        <w:gridCol w:w="1440"/>
      </w:tblGrid>
      <w:tr w:rsidR="00632942" w:rsidRPr="00233120" w:rsidTr="00233120">
        <w:trPr>
          <w:trHeight w:val="1148"/>
        </w:trPr>
        <w:tc>
          <w:tcPr>
            <w:tcW w:w="630" w:type="dxa"/>
            <w:shd w:val="pct10" w:color="auto" w:fill="auto"/>
            <w:vAlign w:val="center"/>
          </w:tcPr>
          <w:p w:rsidR="00632942" w:rsidRPr="00233120" w:rsidRDefault="00632942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372" w:type="dxa"/>
            <w:shd w:val="pct10" w:color="auto" w:fill="auto"/>
            <w:vAlign w:val="center"/>
          </w:tcPr>
          <w:p w:rsidR="00632942" w:rsidRPr="00233120" w:rsidRDefault="00632942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632942" w:rsidRPr="00233120" w:rsidRDefault="00632942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Aims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632942" w:rsidRPr="00233120" w:rsidRDefault="00632942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Knowledge and understanding</w:t>
            </w:r>
          </w:p>
        </w:tc>
        <w:tc>
          <w:tcPr>
            <w:tcW w:w="1453" w:type="dxa"/>
            <w:shd w:val="pct10" w:color="auto" w:fill="auto"/>
            <w:vAlign w:val="center"/>
          </w:tcPr>
          <w:p w:rsidR="00632942" w:rsidRPr="00233120" w:rsidRDefault="00632942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632942" w:rsidRPr="00233120" w:rsidRDefault="00632942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632942" w:rsidRPr="00233120" w:rsidRDefault="00632942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Skills</w:t>
            </w:r>
          </w:p>
        </w:tc>
      </w:tr>
      <w:tr w:rsidR="00607B90" w:rsidRPr="00233120" w:rsidTr="00233120">
        <w:tc>
          <w:tcPr>
            <w:tcW w:w="630" w:type="dxa"/>
            <w:vAlign w:val="center"/>
          </w:tcPr>
          <w:p w:rsidR="00607B90" w:rsidRPr="00233120" w:rsidRDefault="00607B90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72" w:type="dxa"/>
            <w:vAlign w:val="center"/>
          </w:tcPr>
          <w:p w:rsidR="00607B90" w:rsidRPr="00233120" w:rsidRDefault="00607B90" w:rsidP="006A28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Fundamental concepts - Properties of a pure substance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7B90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7B90" w:rsidRPr="00233120" w:rsidRDefault="0092419F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A1 </w:t>
            </w:r>
            <w:r w:rsidR="00607B90"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,A4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607B90" w:rsidRPr="00233120" w:rsidRDefault="0092419F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07B90" w:rsidRPr="00233120" w:rsidRDefault="0092419F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07B90" w:rsidRPr="00233120" w:rsidRDefault="0092419F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D6</w:t>
            </w:r>
          </w:p>
        </w:tc>
      </w:tr>
      <w:tr w:rsidR="005B3EFC" w:rsidRPr="00233120" w:rsidTr="001266A7">
        <w:tc>
          <w:tcPr>
            <w:tcW w:w="630" w:type="dxa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72" w:type="dxa"/>
            <w:vAlign w:val="center"/>
          </w:tcPr>
          <w:p w:rsidR="005B3EFC" w:rsidRPr="00233120" w:rsidRDefault="005B3EFC" w:rsidP="006A28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Equation of state - thermodynamic systems - Work and heat</w:t>
            </w:r>
          </w:p>
        </w:tc>
        <w:tc>
          <w:tcPr>
            <w:tcW w:w="992" w:type="dxa"/>
            <w:shd w:val="clear" w:color="auto" w:fill="auto"/>
          </w:tcPr>
          <w:p w:rsidR="005B3EFC" w:rsidRDefault="005B3EFC" w:rsidP="005B3EFC">
            <w:pPr>
              <w:jc w:val="center"/>
            </w:pPr>
            <w:r w:rsidRPr="009B18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 ,A4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D6</w:t>
            </w:r>
          </w:p>
        </w:tc>
      </w:tr>
      <w:tr w:rsidR="005B3EFC" w:rsidRPr="00233120" w:rsidTr="001266A7">
        <w:tc>
          <w:tcPr>
            <w:tcW w:w="630" w:type="dxa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72" w:type="dxa"/>
            <w:vAlign w:val="center"/>
          </w:tcPr>
          <w:p w:rsidR="005B3EFC" w:rsidRPr="00233120" w:rsidRDefault="005B3EFC" w:rsidP="006A28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First law of thermodynamics; Applications to Systems and Control Volumes</w:t>
            </w:r>
          </w:p>
        </w:tc>
        <w:tc>
          <w:tcPr>
            <w:tcW w:w="992" w:type="dxa"/>
            <w:shd w:val="clear" w:color="auto" w:fill="auto"/>
          </w:tcPr>
          <w:p w:rsidR="005B3EFC" w:rsidRDefault="005B3EFC" w:rsidP="005B3EFC">
            <w:pPr>
              <w:jc w:val="center"/>
            </w:pPr>
            <w:r w:rsidRPr="009B18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 ,A4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D6</w:t>
            </w:r>
          </w:p>
        </w:tc>
      </w:tr>
      <w:tr w:rsidR="005B3EFC" w:rsidRPr="00233120" w:rsidTr="001266A7">
        <w:tc>
          <w:tcPr>
            <w:tcW w:w="630" w:type="dxa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372" w:type="dxa"/>
            <w:vAlign w:val="center"/>
          </w:tcPr>
          <w:p w:rsidR="005B3EFC" w:rsidRPr="00233120" w:rsidRDefault="005B3EFC" w:rsidP="006A28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Second Law of Thermodynamics; Principle of Carnot cycles</w:t>
            </w:r>
          </w:p>
        </w:tc>
        <w:tc>
          <w:tcPr>
            <w:tcW w:w="992" w:type="dxa"/>
            <w:shd w:val="clear" w:color="auto" w:fill="auto"/>
          </w:tcPr>
          <w:p w:rsidR="005B3EFC" w:rsidRDefault="005B3EFC" w:rsidP="005B3EFC">
            <w:pPr>
              <w:jc w:val="center"/>
            </w:pPr>
            <w:r w:rsidRPr="009B18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D6</w:t>
            </w:r>
          </w:p>
        </w:tc>
      </w:tr>
      <w:tr w:rsidR="005B3EFC" w:rsidRPr="00233120" w:rsidTr="001266A7">
        <w:tc>
          <w:tcPr>
            <w:tcW w:w="630" w:type="dxa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72" w:type="dxa"/>
            <w:vAlign w:val="center"/>
          </w:tcPr>
          <w:p w:rsidR="005B3EFC" w:rsidRPr="00233120" w:rsidRDefault="005B3EFC" w:rsidP="006A28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Heat engines, Refrigerators and heat pumps - Principle of the increase of entropy</w:t>
            </w:r>
          </w:p>
        </w:tc>
        <w:tc>
          <w:tcPr>
            <w:tcW w:w="992" w:type="dxa"/>
            <w:shd w:val="clear" w:color="auto" w:fill="auto"/>
          </w:tcPr>
          <w:p w:rsidR="005B3EFC" w:rsidRDefault="005B3EFC" w:rsidP="005B3EFC">
            <w:pPr>
              <w:jc w:val="center"/>
            </w:pPr>
            <w:r w:rsidRPr="009B18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D6</w:t>
            </w:r>
          </w:p>
        </w:tc>
      </w:tr>
      <w:tr w:rsidR="005B3EFC" w:rsidRPr="00233120" w:rsidTr="001266A7">
        <w:tc>
          <w:tcPr>
            <w:tcW w:w="630" w:type="dxa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72" w:type="dxa"/>
            <w:vAlign w:val="center"/>
          </w:tcPr>
          <w:p w:rsidR="005B3EFC" w:rsidRPr="00233120" w:rsidRDefault="005B3EFC" w:rsidP="006A28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Applications to systems and control volumes - Irreversibility and availability</w:t>
            </w:r>
          </w:p>
        </w:tc>
        <w:tc>
          <w:tcPr>
            <w:tcW w:w="992" w:type="dxa"/>
            <w:shd w:val="clear" w:color="auto" w:fill="auto"/>
          </w:tcPr>
          <w:p w:rsidR="005B3EFC" w:rsidRDefault="005B3EFC" w:rsidP="005B3EFC">
            <w:pPr>
              <w:jc w:val="center"/>
            </w:pPr>
            <w:r w:rsidRPr="009B18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D6</w:t>
            </w:r>
          </w:p>
        </w:tc>
      </w:tr>
      <w:tr w:rsidR="005B3EFC" w:rsidRPr="00233120" w:rsidTr="001266A7">
        <w:tc>
          <w:tcPr>
            <w:tcW w:w="630" w:type="dxa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372" w:type="dxa"/>
            <w:vAlign w:val="center"/>
          </w:tcPr>
          <w:p w:rsidR="005B3EFC" w:rsidRPr="00233120" w:rsidRDefault="005B3EFC" w:rsidP="006A283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Power and refrigeration cycles</w:t>
            </w:r>
          </w:p>
        </w:tc>
        <w:tc>
          <w:tcPr>
            <w:tcW w:w="992" w:type="dxa"/>
            <w:shd w:val="clear" w:color="auto" w:fill="auto"/>
          </w:tcPr>
          <w:p w:rsidR="005B3EFC" w:rsidRDefault="005B3EFC" w:rsidP="005B3EFC">
            <w:pPr>
              <w:jc w:val="center"/>
            </w:pPr>
            <w:r w:rsidRPr="009B18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B3EFC" w:rsidRPr="00233120" w:rsidRDefault="005B3EFC" w:rsidP="00B834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3312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D6</w:t>
            </w:r>
          </w:p>
        </w:tc>
      </w:tr>
    </w:tbl>
    <w:p w:rsidR="003858A4" w:rsidRPr="00233120" w:rsidRDefault="003858A4" w:rsidP="00B834B7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8B5D17" w:rsidRPr="00CB4A48" w:rsidRDefault="0035062E" w:rsidP="00B834B7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Course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>oordinator</w:t>
      </w:r>
      <w:r w:rsidR="00CB4A48">
        <w:rPr>
          <w:rFonts w:asciiTheme="majorBidi" w:hAnsiTheme="majorBidi" w:cstheme="majorBidi"/>
          <w:b/>
          <w:bCs/>
          <w:position w:val="-1"/>
        </w:rPr>
        <w:t xml:space="preserve">: </w:t>
      </w:r>
      <w:r w:rsidR="00CB4A48" w:rsidRPr="00CB4A48">
        <w:rPr>
          <w:rFonts w:asciiTheme="majorBidi" w:hAnsiTheme="majorBidi" w:cstheme="majorBidi"/>
          <w:b/>
          <w:bCs/>
          <w:position w:val="-1"/>
        </w:rPr>
        <w:t xml:space="preserve"> </w:t>
      </w:r>
      <w:r w:rsidR="00627200">
        <w:rPr>
          <w:rFonts w:asciiTheme="majorBidi" w:hAnsiTheme="majorBidi" w:cstheme="majorBidi"/>
          <w:b/>
          <w:bCs/>
          <w:position w:val="-1"/>
          <w:sz w:val="24"/>
          <w:szCs w:val="24"/>
        </w:rPr>
        <w:t xml:space="preserve">Dr. A. E. </w:t>
      </w:r>
      <w:r w:rsidR="00CB4A48" w:rsidRPr="00CB4A48">
        <w:rPr>
          <w:rFonts w:asciiTheme="majorBidi" w:hAnsiTheme="majorBidi" w:cstheme="majorBidi"/>
          <w:b/>
          <w:bCs/>
          <w:position w:val="-1"/>
          <w:sz w:val="24"/>
          <w:szCs w:val="24"/>
        </w:rPr>
        <w:t>Kabeel</w:t>
      </w:r>
    </w:p>
    <w:p w:rsidR="0035062E" w:rsidRPr="00232E40" w:rsidRDefault="0035062E" w:rsidP="00627200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Head of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D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epartment: </w:t>
      </w:r>
      <w:r w:rsidR="00627200">
        <w:rPr>
          <w:rFonts w:asciiTheme="majorBidi" w:hAnsiTheme="majorBidi" w:cstheme="majorBidi"/>
          <w:b/>
          <w:bCs/>
          <w:sz w:val="28"/>
          <w:szCs w:val="28"/>
        </w:rPr>
        <w:t xml:space="preserve">Prof. </w:t>
      </w:r>
      <w:r w:rsidR="009B7C08" w:rsidRPr="004738DC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 xml:space="preserve">Dr. </w:t>
      </w:r>
      <w:r w:rsidR="003858A4" w:rsidRPr="004738DC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>Mohammed Saad Elkady</w:t>
      </w:r>
    </w:p>
    <w:p w:rsidR="003337AB" w:rsidRPr="00232E40" w:rsidRDefault="0035062E" w:rsidP="0010250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Date of </w:t>
      </w:r>
      <w:r w:rsidR="00544634">
        <w:rPr>
          <w:rFonts w:asciiTheme="majorBidi" w:hAnsiTheme="majorBidi" w:cstheme="majorBidi"/>
          <w:b/>
          <w:bCs/>
          <w:sz w:val="28"/>
          <w:szCs w:val="28"/>
        </w:rPr>
        <w:t>Approval: Jan.</w:t>
      </w:r>
      <w:r w:rsidR="0010250D">
        <w:rPr>
          <w:rFonts w:asciiTheme="majorBidi" w:hAnsiTheme="majorBidi" w:cstheme="majorBidi"/>
          <w:b/>
          <w:bCs/>
          <w:sz w:val="28"/>
          <w:szCs w:val="28"/>
        </w:rPr>
        <w:t>2017</w:t>
      </w:r>
    </w:p>
    <w:sectPr w:rsidR="003337AB" w:rsidRPr="00232E40" w:rsidSect="00CE42CD">
      <w:headerReference w:type="default" r:id="rId8"/>
      <w:footerReference w:type="default" r:id="rId9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6AA" w:rsidRDefault="00F326AA" w:rsidP="00CE42CD">
      <w:pPr>
        <w:spacing w:after="0" w:line="240" w:lineRule="auto"/>
      </w:pPr>
      <w:r>
        <w:separator/>
      </w:r>
    </w:p>
  </w:endnote>
  <w:endnote w:type="continuationSeparator" w:id="0">
    <w:p w:rsidR="00F326AA" w:rsidRDefault="00F326AA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6214335"/>
      <w:docPartObj>
        <w:docPartGallery w:val="Page Numbers (Bottom of Page)"/>
        <w:docPartUnique/>
      </w:docPartObj>
    </w:sdtPr>
    <w:sdtEndPr/>
    <w:sdtContent>
      <w:p w:rsidR="008D05BE" w:rsidRDefault="008D05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1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05BE" w:rsidRDefault="008D05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6AA" w:rsidRDefault="00F326AA" w:rsidP="00CE42CD">
      <w:pPr>
        <w:spacing w:after="0" w:line="240" w:lineRule="auto"/>
      </w:pPr>
      <w:r>
        <w:separator/>
      </w:r>
    </w:p>
  </w:footnote>
  <w:footnote w:type="continuationSeparator" w:id="0">
    <w:p w:rsidR="00F326AA" w:rsidRDefault="00F326AA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5BE" w:rsidRPr="00CE42CD" w:rsidRDefault="00FA4F6A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6944" behindDoc="1" locked="0" layoutInCell="1" allowOverlap="1" wp14:anchorId="6F946998" wp14:editId="2BA3E322">
          <wp:simplePos x="0" y="0"/>
          <wp:positionH relativeFrom="column">
            <wp:posOffset>-114300</wp:posOffset>
          </wp:positionH>
          <wp:positionV relativeFrom="paragraph">
            <wp:posOffset>130175</wp:posOffset>
          </wp:positionV>
          <wp:extent cx="1033145" cy="842645"/>
          <wp:effectExtent l="0" t="0" r="0" b="0"/>
          <wp:wrapThrough wrapText="bothSides">
            <wp:wrapPolygon edited="0">
              <wp:start x="0" y="0"/>
              <wp:lineTo x="0" y="20998"/>
              <wp:lineTo x="21109" y="20998"/>
              <wp:lineTo x="21109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842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20CB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209E734C" wp14:editId="79B9FFBA">
              <wp:simplePos x="0" y="0"/>
              <wp:positionH relativeFrom="column">
                <wp:posOffset>1778635</wp:posOffset>
              </wp:positionH>
              <wp:positionV relativeFrom="paragraph">
                <wp:posOffset>206375</wp:posOffset>
              </wp:positionV>
              <wp:extent cx="2714625" cy="475013"/>
              <wp:effectExtent l="0" t="0" r="28575" b="2032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4625" cy="47501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4A48" w:rsidRPr="00B834B7" w:rsidRDefault="00CB4A48" w:rsidP="00B834B7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B834B7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Engineering</w:t>
                          </w:r>
                          <w:r w:rsidR="00B630BD" w:rsidRPr="00B834B7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 w:rsidR="004D6567" w:rsidRPr="00B834B7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Thermodynamics</w:t>
                          </w:r>
                        </w:p>
                        <w:p w:rsidR="008D05BE" w:rsidRPr="00B834B7" w:rsidRDefault="00CB4A48" w:rsidP="00B834B7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B834B7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(</w:t>
                          </w:r>
                          <w:r w:rsidR="00B630BD" w:rsidRPr="00B834B7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ENG</w:t>
                          </w:r>
                          <w:r w:rsidR="00B834B7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834B7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202)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E73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0.05pt;margin-top:16.25pt;width:213.75pt;height:37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" strokecolor="white [3212]">
              <v:textbox>
                <w:txbxContent>
                  <w:p w:rsidR="00CB4A48" w:rsidRPr="00B834B7" w:rsidRDefault="00CB4A48" w:rsidP="00B834B7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 w:rsidRPr="00B834B7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Engineering</w:t>
                    </w:r>
                    <w:r w:rsidR="00B630BD" w:rsidRPr="00B834B7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="004D6567" w:rsidRPr="00B834B7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Thermodynamics</w:t>
                    </w:r>
                  </w:p>
                  <w:p w:rsidR="008D05BE" w:rsidRPr="00B834B7" w:rsidRDefault="00CB4A48" w:rsidP="00B834B7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 w:rsidRPr="00B834B7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(</w:t>
                    </w:r>
                    <w:r w:rsidR="00B630BD" w:rsidRPr="00B834B7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ENG</w:t>
                    </w:r>
                    <w:r w:rsidR="00B834B7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Pr="00B834B7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202)</w:t>
                    </w:r>
                  </w:p>
                </w:txbxContent>
              </v:textbox>
            </v:shape>
          </w:pict>
        </mc:Fallback>
      </mc:AlternateContent>
    </w:r>
    <w:r w:rsidR="00B630BD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45440" behindDoc="1" locked="0" layoutInCell="1" allowOverlap="1" wp14:anchorId="4AAB5B26" wp14:editId="2AD49181">
          <wp:simplePos x="0" y="0"/>
          <wp:positionH relativeFrom="column">
            <wp:posOffset>4810125</wp:posOffset>
          </wp:positionH>
          <wp:positionV relativeFrom="paragraph">
            <wp:posOffset>123190</wp:posOffset>
          </wp:positionV>
          <wp:extent cx="1066800" cy="847725"/>
          <wp:effectExtent l="0" t="0" r="0" b="9525"/>
          <wp:wrapThrough wrapText="bothSides">
            <wp:wrapPolygon edited="0">
              <wp:start x="0" y="0"/>
              <wp:lineTo x="0" y="21357"/>
              <wp:lineTo x="21214" y="21357"/>
              <wp:lineTo x="21214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05BE" w:rsidRPr="00CE42CD" w:rsidRDefault="008D05BE" w:rsidP="00B630BD">
    <w:pPr>
      <w:tabs>
        <w:tab w:val="left" w:pos="1125"/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  <w:r w:rsidR="00B630BD">
      <w:rPr>
        <w:rFonts w:ascii="Calibri" w:eastAsia="Calibri" w:hAnsi="Calibri" w:cs="Arial"/>
        <w:rtl/>
      </w:rPr>
      <w:tab/>
    </w:r>
  </w:p>
  <w:p w:rsidR="008D05BE" w:rsidRPr="00CE42CD" w:rsidRDefault="00B630BD" w:rsidP="00B630BD">
    <w:pPr>
      <w:tabs>
        <w:tab w:val="center" w:pos="4680"/>
        <w:tab w:val="left" w:pos="7980"/>
      </w:tabs>
      <w:rPr>
        <w:rFonts w:ascii="Calibri" w:eastAsia="Calibri" w:hAnsi="Calibri" w:cs="Arial"/>
        <w:rtl/>
      </w:rPr>
    </w:pPr>
    <w:r>
      <w:rPr>
        <w:rFonts w:ascii="Calibri" w:eastAsia="Calibri" w:hAnsi="Calibri" w:cs="Arial"/>
      </w:rPr>
      <w:tab/>
    </w:r>
    <w:r>
      <w:rPr>
        <w:rFonts w:ascii="Calibri" w:eastAsia="Calibri" w:hAnsi="Calibri" w:cs="Arial"/>
      </w:rPr>
      <w:tab/>
    </w:r>
  </w:p>
  <w:tbl>
    <w:tblPr>
      <w:tblStyle w:val="TableGrid1"/>
      <w:tblW w:w="103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68"/>
      <w:gridCol w:w="3192"/>
      <w:gridCol w:w="3789"/>
    </w:tblGrid>
    <w:tr w:rsidR="008D05BE" w:rsidRPr="00B630BD" w:rsidTr="00B630BD">
      <w:trPr>
        <w:trHeight w:val="747"/>
      </w:trPr>
      <w:tc>
        <w:tcPr>
          <w:tcW w:w="3368" w:type="dxa"/>
          <w:tcBorders>
            <w:bottom w:val="nil"/>
          </w:tcBorders>
        </w:tcPr>
        <w:p w:rsidR="00FA4F6A" w:rsidRPr="00FA4F6A" w:rsidRDefault="00FA4F6A" w:rsidP="00B834B7">
          <w:pPr>
            <w:tabs>
              <w:tab w:val="left" w:pos="206"/>
              <w:tab w:val="left" w:pos="2370"/>
            </w:tabs>
            <w:rPr>
              <w:rFonts w:asciiTheme="majorBidi" w:eastAsia="Calibri" w:hAnsiTheme="majorBidi" w:cstheme="majorBidi"/>
              <w:b/>
              <w:bCs/>
              <w:sz w:val="12"/>
              <w:szCs w:val="12"/>
              <w:lang w:bidi="ar-EG"/>
            </w:rPr>
          </w:pPr>
        </w:p>
        <w:p w:rsidR="008D05BE" w:rsidRPr="00FA4F6A" w:rsidRDefault="008D05BE" w:rsidP="00B834B7">
          <w:pPr>
            <w:tabs>
              <w:tab w:val="left" w:pos="206"/>
              <w:tab w:val="left" w:pos="2370"/>
            </w:tabs>
            <w:rPr>
              <w:rFonts w:asciiTheme="majorBidi" w:eastAsia="Calibri" w:hAnsiTheme="majorBidi" w:cstheme="majorBidi"/>
              <w:b/>
              <w:bCs/>
              <w:noProof/>
              <w:sz w:val="18"/>
              <w:szCs w:val="18"/>
            </w:rPr>
          </w:pPr>
          <w:r w:rsidRPr="00FA4F6A">
            <w:rPr>
              <w:rFonts w:asciiTheme="majorBidi" w:eastAsia="Calibri" w:hAnsiTheme="majorBidi" w:cstheme="majorBidi"/>
              <w:b/>
              <w:bCs/>
              <w:sz w:val="18"/>
              <w:szCs w:val="18"/>
              <w:rtl/>
              <w:lang w:bidi="ar-EG"/>
            </w:rPr>
            <w:t xml:space="preserve">وحدة ضمان الجودة </w:t>
          </w:r>
        </w:p>
      </w:tc>
      <w:tc>
        <w:tcPr>
          <w:tcW w:w="3192" w:type="dxa"/>
        </w:tcPr>
        <w:p w:rsidR="008D05BE" w:rsidRPr="00B630BD" w:rsidRDefault="008D05BE" w:rsidP="00CE42CD">
          <w:pPr>
            <w:rPr>
              <w:rFonts w:asciiTheme="majorBidi" w:eastAsia="Calibri" w:hAnsiTheme="majorBidi" w:cstheme="majorBidi"/>
              <w:b/>
              <w:bCs/>
              <w:lang w:bidi="ar-EG"/>
            </w:rPr>
          </w:pPr>
        </w:p>
      </w:tc>
      <w:tc>
        <w:tcPr>
          <w:tcW w:w="3789" w:type="dxa"/>
          <w:hideMark/>
        </w:tcPr>
        <w:p w:rsidR="008D05BE" w:rsidRPr="00FA4F6A" w:rsidRDefault="008D05BE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  <w:r w:rsidRPr="00FA4F6A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وزارة التعليم العالى                                       </w:t>
          </w:r>
        </w:p>
        <w:p w:rsidR="008D05BE" w:rsidRPr="00FA4F6A" w:rsidRDefault="008D05BE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</w:pPr>
          <w:r w:rsidRPr="00FA4F6A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>المعهد العالى للهندسة والتكنولوجيا</w:t>
          </w:r>
        </w:p>
        <w:p w:rsidR="008D05BE" w:rsidRPr="00B630BD" w:rsidRDefault="008D05BE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lang w:bidi="ar-EG"/>
            </w:rPr>
          </w:pPr>
          <w:r w:rsidRPr="00FA4F6A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8D05BE" w:rsidRPr="00B630BD" w:rsidRDefault="008D05BE" w:rsidP="00CE42CD">
    <w:pPr>
      <w:pStyle w:val="Header"/>
      <w:rPr>
        <w:rFonts w:asciiTheme="majorBidi" w:hAnsiTheme="majorBidi" w:cstheme="majorBid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46AFF"/>
    <w:multiLevelType w:val="multilevel"/>
    <w:tmpl w:val="49743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894AAD"/>
    <w:multiLevelType w:val="hybridMultilevel"/>
    <w:tmpl w:val="1CC88F98"/>
    <w:lvl w:ilvl="0" w:tplc="6CE87EAC">
      <w:start w:val="1"/>
      <w:numFmt w:val="decimal"/>
      <w:lvlText w:val="C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255014"/>
    <w:multiLevelType w:val="hybridMultilevel"/>
    <w:tmpl w:val="CD9A0516"/>
    <w:lvl w:ilvl="0" w:tplc="7012F13C">
      <w:start w:val="1"/>
      <w:numFmt w:val="decimal"/>
      <w:lvlText w:val="B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EA30D7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15E75"/>
    <w:multiLevelType w:val="multilevel"/>
    <w:tmpl w:val="EBF2307C"/>
    <w:lvl w:ilvl="0">
      <w:start w:val="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5E4258A8"/>
    <w:multiLevelType w:val="hybridMultilevel"/>
    <w:tmpl w:val="5A5E30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3232BE"/>
    <w:multiLevelType w:val="hybridMultilevel"/>
    <w:tmpl w:val="269ECD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8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3431F"/>
    <w:rsid w:val="000544BB"/>
    <w:rsid w:val="000970ED"/>
    <w:rsid w:val="000A4880"/>
    <w:rsid w:val="000C0711"/>
    <w:rsid w:val="000C0B1E"/>
    <w:rsid w:val="000C18B1"/>
    <w:rsid w:val="001020A1"/>
    <w:rsid w:val="0010250D"/>
    <w:rsid w:val="00107643"/>
    <w:rsid w:val="001114AD"/>
    <w:rsid w:val="00133A17"/>
    <w:rsid w:val="0016713D"/>
    <w:rsid w:val="001721D1"/>
    <w:rsid w:val="001778DA"/>
    <w:rsid w:val="0018443E"/>
    <w:rsid w:val="0019542D"/>
    <w:rsid w:val="001A2695"/>
    <w:rsid w:val="001D7D81"/>
    <w:rsid w:val="001F214C"/>
    <w:rsid w:val="00212C64"/>
    <w:rsid w:val="00232E40"/>
    <w:rsid w:val="00233120"/>
    <w:rsid w:val="00251CB1"/>
    <w:rsid w:val="002813D6"/>
    <w:rsid w:val="00283F3A"/>
    <w:rsid w:val="002A5455"/>
    <w:rsid w:val="002D1242"/>
    <w:rsid w:val="002D6F8E"/>
    <w:rsid w:val="002F1263"/>
    <w:rsid w:val="00316AD7"/>
    <w:rsid w:val="003337AB"/>
    <w:rsid w:val="003447D4"/>
    <w:rsid w:val="0035062E"/>
    <w:rsid w:val="00375CA7"/>
    <w:rsid w:val="003779E9"/>
    <w:rsid w:val="003858A4"/>
    <w:rsid w:val="003A4DF4"/>
    <w:rsid w:val="003B326F"/>
    <w:rsid w:val="003B3359"/>
    <w:rsid w:val="003C3325"/>
    <w:rsid w:val="003C3D3B"/>
    <w:rsid w:val="003C4D96"/>
    <w:rsid w:val="00413F8A"/>
    <w:rsid w:val="00422A2B"/>
    <w:rsid w:val="004376B5"/>
    <w:rsid w:val="00452F63"/>
    <w:rsid w:val="00467419"/>
    <w:rsid w:val="004738DC"/>
    <w:rsid w:val="004753E0"/>
    <w:rsid w:val="004A254B"/>
    <w:rsid w:val="004A7818"/>
    <w:rsid w:val="004C58DD"/>
    <w:rsid w:val="004D27F1"/>
    <w:rsid w:val="004D6567"/>
    <w:rsid w:val="004F3818"/>
    <w:rsid w:val="00502A34"/>
    <w:rsid w:val="00507C3A"/>
    <w:rsid w:val="00520374"/>
    <w:rsid w:val="005217A0"/>
    <w:rsid w:val="00544634"/>
    <w:rsid w:val="00572315"/>
    <w:rsid w:val="0059108A"/>
    <w:rsid w:val="005A37B9"/>
    <w:rsid w:val="005B3EFC"/>
    <w:rsid w:val="005E774F"/>
    <w:rsid w:val="005F2E4A"/>
    <w:rsid w:val="00607B90"/>
    <w:rsid w:val="006106E6"/>
    <w:rsid w:val="00614C28"/>
    <w:rsid w:val="00627200"/>
    <w:rsid w:val="0063237B"/>
    <w:rsid w:val="00632942"/>
    <w:rsid w:val="006374E2"/>
    <w:rsid w:val="00645C6A"/>
    <w:rsid w:val="0064620B"/>
    <w:rsid w:val="006513CB"/>
    <w:rsid w:val="006759B9"/>
    <w:rsid w:val="00681590"/>
    <w:rsid w:val="006A283E"/>
    <w:rsid w:val="006A3728"/>
    <w:rsid w:val="006B61FD"/>
    <w:rsid w:val="006C1ABE"/>
    <w:rsid w:val="006C5CDA"/>
    <w:rsid w:val="006C6650"/>
    <w:rsid w:val="006E1455"/>
    <w:rsid w:val="00717AC1"/>
    <w:rsid w:val="0072160C"/>
    <w:rsid w:val="00736E6F"/>
    <w:rsid w:val="00737C40"/>
    <w:rsid w:val="00753254"/>
    <w:rsid w:val="0075525E"/>
    <w:rsid w:val="007574CC"/>
    <w:rsid w:val="00763FC0"/>
    <w:rsid w:val="00764403"/>
    <w:rsid w:val="00774FF9"/>
    <w:rsid w:val="0078373D"/>
    <w:rsid w:val="007D3445"/>
    <w:rsid w:val="007D50FB"/>
    <w:rsid w:val="00832B68"/>
    <w:rsid w:val="008351DA"/>
    <w:rsid w:val="00842EAB"/>
    <w:rsid w:val="008516F0"/>
    <w:rsid w:val="00875718"/>
    <w:rsid w:val="00877D10"/>
    <w:rsid w:val="0088130A"/>
    <w:rsid w:val="008A72FE"/>
    <w:rsid w:val="008B5D17"/>
    <w:rsid w:val="008D05BE"/>
    <w:rsid w:val="008D5D4B"/>
    <w:rsid w:val="008F21E0"/>
    <w:rsid w:val="008F3CD9"/>
    <w:rsid w:val="008F5A16"/>
    <w:rsid w:val="008F670F"/>
    <w:rsid w:val="0092419F"/>
    <w:rsid w:val="00944125"/>
    <w:rsid w:val="009709F8"/>
    <w:rsid w:val="00970EFE"/>
    <w:rsid w:val="009A123F"/>
    <w:rsid w:val="009A369D"/>
    <w:rsid w:val="009A7E83"/>
    <w:rsid w:val="009A7FC0"/>
    <w:rsid w:val="009B1380"/>
    <w:rsid w:val="009B34DA"/>
    <w:rsid w:val="009B7C08"/>
    <w:rsid w:val="009D391C"/>
    <w:rsid w:val="009D67BF"/>
    <w:rsid w:val="009F7C7A"/>
    <w:rsid w:val="00A161D1"/>
    <w:rsid w:val="00A20501"/>
    <w:rsid w:val="00A30956"/>
    <w:rsid w:val="00A639DE"/>
    <w:rsid w:val="00A9019F"/>
    <w:rsid w:val="00A91FB1"/>
    <w:rsid w:val="00AA08C7"/>
    <w:rsid w:val="00AC78AE"/>
    <w:rsid w:val="00AE048C"/>
    <w:rsid w:val="00AE1779"/>
    <w:rsid w:val="00AE3028"/>
    <w:rsid w:val="00AE34C9"/>
    <w:rsid w:val="00B1336B"/>
    <w:rsid w:val="00B630BD"/>
    <w:rsid w:val="00B747AC"/>
    <w:rsid w:val="00B74FF6"/>
    <w:rsid w:val="00B822ED"/>
    <w:rsid w:val="00B834B7"/>
    <w:rsid w:val="00B85D77"/>
    <w:rsid w:val="00BA20CB"/>
    <w:rsid w:val="00BB7F58"/>
    <w:rsid w:val="00BD0A1D"/>
    <w:rsid w:val="00BE7191"/>
    <w:rsid w:val="00C01963"/>
    <w:rsid w:val="00C074BE"/>
    <w:rsid w:val="00C54DB8"/>
    <w:rsid w:val="00C57BBC"/>
    <w:rsid w:val="00C96CFF"/>
    <w:rsid w:val="00CA3804"/>
    <w:rsid w:val="00CB4A48"/>
    <w:rsid w:val="00CB6770"/>
    <w:rsid w:val="00CE42CD"/>
    <w:rsid w:val="00CE6754"/>
    <w:rsid w:val="00CF2200"/>
    <w:rsid w:val="00D02F6A"/>
    <w:rsid w:val="00D52E80"/>
    <w:rsid w:val="00D84A6E"/>
    <w:rsid w:val="00DA2B3F"/>
    <w:rsid w:val="00DA770E"/>
    <w:rsid w:val="00DB119C"/>
    <w:rsid w:val="00DC1CA0"/>
    <w:rsid w:val="00DF425E"/>
    <w:rsid w:val="00E02D6D"/>
    <w:rsid w:val="00E7500C"/>
    <w:rsid w:val="00E8332A"/>
    <w:rsid w:val="00E930EB"/>
    <w:rsid w:val="00EA3D58"/>
    <w:rsid w:val="00EC3452"/>
    <w:rsid w:val="00EC7939"/>
    <w:rsid w:val="00ED321D"/>
    <w:rsid w:val="00F028C3"/>
    <w:rsid w:val="00F1108E"/>
    <w:rsid w:val="00F326AA"/>
    <w:rsid w:val="00F32BD6"/>
    <w:rsid w:val="00F411DF"/>
    <w:rsid w:val="00F72B99"/>
    <w:rsid w:val="00F81152"/>
    <w:rsid w:val="00F84FBC"/>
    <w:rsid w:val="00FA4F6A"/>
    <w:rsid w:val="00FA773F"/>
    <w:rsid w:val="00FB7E4B"/>
    <w:rsid w:val="00FF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C407E75-9DAE-4B9B-B298-D9F6A9F2B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E7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B332F-6CF6-4846-A4B8-74318047D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20</cp:revision>
  <cp:lastPrinted>2017-10-31T10:03:00Z</cp:lastPrinted>
  <dcterms:created xsi:type="dcterms:W3CDTF">2017-05-13T20:58:00Z</dcterms:created>
  <dcterms:modified xsi:type="dcterms:W3CDTF">2017-11-04T09:09:00Z</dcterms:modified>
</cp:coreProperties>
</file>