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91F" w:rsidRPr="00C87C77" w:rsidRDefault="001A291F" w:rsidP="005A3F63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C87C77">
        <w:rPr>
          <w:rFonts w:asciiTheme="majorBidi" w:hAnsiTheme="majorBidi" w:cstheme="majorBidi"/>
          <w:b/>
          <w:bCs/>
          <w:sz w:val="26"/>
          <w:szCs w:val="26"/>
        </w:rPr>
        <w:t xml:space="preserve">Basic Information: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485"/>
        <w:gridCol w:w="5073"/>
      </w:tblGrid>
      <w:tr w:rsidR="00FD2CBA" w:rsidRPr="00C87C77" w:rsidTr="0043073D">
        <w:tc>
          <w:tcPr>
            <w:tcW w:w="4485" w:type="dxa"/>
          </w:tcPr>
          <w:p w:rsidR="00FD2CBA" w:rsidRPr="00C87C77" w:rsidRDefault="00FD2CBA" w:rsidP="00FD2CBA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Program Title</w:t>
            </w:r>
          </w:p>
        </w:tc>
        <w:tc>
          <w:tcPr>
            <w:tcW w:w="5073" w:type="dxa"/>
          </w:tcPr>
          <w:p w:rsidR="00FD2CBA" w:rsidRPr="00FD2CBA" w:rsidRDefault="00A503C3" w:rsidP="00FD2CBA">
            <w:pPr>
              <w:spacing w:before="10" w:after="1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t xml:space="preserve">Civil </w:t>
            </w:r>
            <w:r w:rsidR="00BC5520">
              <w:rPr>
                <w:rFonts w:asciiTheme="majorBidi" w:hAnsiTheme="majorBidi" w:cstheme="majorBidi"/>
                <w:noProof/>
              </w:rPr>
              <w:t xml:space="preserve"> engineering </w:t>
            </w:r>
          </w:p>
        </w:tc>
      </w:tr>
      <w:tr w:rsidR="00FD2CBA" w:rsidRPr="00C87C77" w:rsidTr="0043073D">
        <w:tc>
          <w:tcPr>
            <w:tcW w:w="4485" w:type="dxa"/>
          </w:tcPr>
          <w:p w:rsidR="00FD2CBA" w:rsidRPr="00C87C77" w:rsidRDefault="00FD2CBA" w:rsidP="00FD2CBA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Department Offering the Program</w:t>
            </w:r>
          </w:p>
        </w:tc>
        <w:tc>
          <w:tcPr>
            <w:tcW w:w="5073" w:type="dxa"/>
          </w:tcPr>
          <w:p w:rsidR="00FD2CBA" w:rsidRPr="00FD2CBA" w:rsidRDefault="00A503C3" w:rsidP="00FD2CBA">
            <w:pPr>
              <w:spacing w:before="10" w:after="1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noProof/>
              </w:rPr>
              <w:t xml:space="preserve">Civil  </w:t>
            </w:r>
            <w:r w:rsidR="00BC5520">
              <w:rPr>
                <w:rFonts w:asciiTheme="majorBidi" w:hAnsiTheme="majorBidi" w:cstheme="majorBidi"/>
                <w:noProof/>
              </w:rPr>
              <w:t>engineering</w:t>
            </w:r>
          </w:p>
        </w:tc>
      </w:tr>
      <w:tr w:rsidR="001A291F" w:rsidRPr="00C87C77" w:rsidTr="00FD2CBA">
        <w:trPr>
          <w:trHeight w:val="256"/>
        </w:trPr>
        <w:tc>
          <w:tcPr>
            <w:tcW w:w="4485" w:type="dxa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 xml:space="preserve">Department Responsible for the Course </w:t>
            </w:r>
          </w:p>
        </w:tc>
        <w:tc>
          <w:tcPr>
            <w:tcW w:w="5073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lang w:bidi="ar-EG"/>
              </w:rPr>
              <w:t>Basic science</w:t>
            </w:r>
            <w:r w:rsidR="00FD2CBA" w:rsidRPr="00C87C77">
              <w:rPr>
                <w:rFonts w:asciiTheme="majorBidi" w:hAnsiTheme="majorBidi" w:cstheme="majorBidi"/>
                <w:lang w:bidi="ar-EG"/>
              </w:rPr>
              <w:t xml:space="preserve"> and Engineering</w:t>
            </w:r>
          </w:p>
        </w:tc>
      </w:tr>
      <w:tr w:rsidR="001A291F" w:rsidRPr="00C87C77" w:rsidTr="0043073D">
        <w:tc>
          <w:tcPr>
            <w:tcW w:w="4485" w:type="dxa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Course Title</w:t>
            </w:r>
          </w:p>
        </w:tc>
        <w:tc>
          <w:tcPr>
            <w:tcW w:w="5073" w:type="dxa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Project Management and Control</w:t>
            </w:r>
          </w:p>
        </w:tc>
      </w:tr>
      <w:tr w:rsidR="001A291F" w:rsidRPr="00C87C77" w:rsidTr="0043073D">
        <w:tc>
          <w:tcPr>
            <w:tcW w:w="4485" w:type="dxa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Course Code</w:t>
            </w:r>
          </w:p>
        </w:tc>
        <w:tc>
          <w:tcPr>
            <w:tcW w:w="5073" w:type="dxa"/>
          </w:tcPr>
          <w:p w:rsidR="001A291F" w:rsidRPr="00C87C77" w:rsidRDefault="000C54E8" w:rsidP="005A3F63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color w:val="292526"/>
              </w:rPr>
            </w:pPr>
            <w:r>
              <w:rPr>
                <w:rFonts w:asciiTheme="majorBidi" w:hAnsiTheme="majorBidi" w:cstheme="majorBidi"/>
                <w:color w:val="292526"/>
              </w:rPr>
              <w:t>ENG 402</w:t>
            </w:r>
          </w:p>
        </w:tc>
      </w:tr>
      <w:tr w:rsidR="001A291F" w:rsidRPr="00C87C77" w:rsidTr="0043073D">
        <w:tc>
          <w:tcPr>
            <w:tcW w:w="4485" w:type="dxa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Year/Level</w:t>
            </w:r>
          </w:p>
        </w:tc>
        <w:tc>
          <w:tcPr>
            <w:tcW w:w="5073" w:type="dxa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color w:val="292526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4</w:t>
            </w:r>
            <w:r w:rsidRPr="00C87C77">
              <w:rPr>
                <w:rFonts w:asciiTheme="majorBidi" w:hAnsiTheme="majorBidi" w:cstheme="majorBidi"/>
                <w:color w:val="292526"/>
                <w:vertAlign w:val="superscript"/>
              </w:rPr>
              <w:t>th</w:t>
            </w:r>
            <w:r w:rsidRPr="00C87C77">
              <w:rPr>
                <w:rFonts w:asciiTheme="majorBidi" w:hAnsiTheme="majorBidi" w:cstheme="majorBidi"/>
                <w:color w:val="292526"/>
              </w:rPr>
              <w:t xml:space="preserve"> level </w:t>
            </w:r>
          </w:p>
        </w:tc>
      </w:tr>
      <w:tr w:rsidR="001A291F" w:rsidRPr="00C87C77" w:rsidTr="0043073D">
        <w:tc>
          <w:tcPr>
            <w:tcW w:w="4485" w:type="dxa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Specialization</w:t>
            </w:r>
          </w:p>
        </w:tc>
        <w:tc>
          <w:tcPr>
            <w:tcW w:w="5073" w:type="dxa"/>
          </w:tcPr>
          <w:p w:rsidR="001A291F" w:rsidRPr="00C87C77" w:rsidRDefault="00E73B65" w:rsidP="00510B8B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</w:rPr>
            </w:pPr>
            <w:r w:rsidRPr="00E73B65">
              <w:rPr>
                <w:rFonts w:asciiTheme="majorBidi" w:hAnsiTheme="majorBidi" w:cstheme="majorBidi"/>
                <w:color w:val="292526"/>
              </w:rPr>
              <w:t>M</w:t>
            </w:r>
            <w:r w:rsidR="00510B8B">
              <w:rPr>
                <w:rFonts w:asciiTheme="majorBidi" w:hAnsiTheme="majorBidi" w:cstheme="majorBidi"/>
                <w:color w:val="292526"/>
              </w:rPr>
              <w:t>ajor</w:t>
            </w:r>
          </w:p>
        </w:tc>
      </w:tr>
      <w:tr w:rsidR="001A291F" w:rsidRPr="00C87C77" w:rsidTr="0043073D">
        <w:trPr>
          <w:trHeight w:val="261"/>
        </w:trPr>
        <w:tc>
          <w:tcPr>
            <w:tcW w:w="4485" w:type="dxa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Authorization Date of Course Specification</w:t>
            </w:r>
          </w:p>
        </w:tc>
        <w:tc>
          <w:tcPr>
            <w:tcW w:w="5073" w:type="dxa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</w:rPr>
            </w:pPr>
          </w:p>
        </w:tc>
      </w:tr>
    </w:tbl>
    <w:p w:rsidR="001A291F" w:rsidRPr="00C87C77" w:rsidRDefault="001A291F" w:rsidP="005A3F63">
      <w:pPr>
        <w:pStyle w:val="ListParagraph"/>
        <w:spacing w:before="10" w:after="10"/>
        <w:ind w:left="0"/>
        <w:rPr>
          <w:rFonts w:asciiTheme="majorBidi" w:hAnsiTheme="majorBidi" w:cstheme="majorBidi"/>
          <w:sz w:val="4"/>
          <w:szCs w:val="4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1A291F" w:rsidRPr="00C87C77" w:rsidTr="00434C0E">
        <w:trPr>
          <w:trHeight w:val="368"/>
        </w:trPr>
        <w:tc>
          <w:tcPr>
            <w:tcW w:w="2922" w:type="dxa"/>
            <w:vMerge w:val="restart"/>
            <w:vAlign w:val="center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Teaching hours</w:t>
            </w:r>
          </w:p>
        </w:tc>
        <w:tc>
          <w:tcPr>
            <w:tcW w:w="2214" w:type="dxa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2207" w:type="dxa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2215" w:type="dxa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1A291F" w:rsidRPr="00C87C77" w:rsidTr="00434C0E">
        <w:trPr>
          <w:trHeight w:val="265"/>
        </w:trPr>
        <w:tc>
          <w:tcPr>
            <w:tcW w:w="2922" w:type="dxa"/>
            <w:vMerge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1A291F" w:rsidRPr="00C87C77" w:rsidRDefault="001A291F" w:rsidP="005A3F63">
            <w:pPr>
              <w:autoSpaceDE w:val="0"/>
              <w:autoSpaceDN w:val="0"/>
              <w:adjustRightInd w:val="0"/>
              <w:spacing w:before="10" w:after="10" w:line="276" w:lineRule="auto"/>
              <w:jc w:val="center"/>
              <w:rPr>
                <w:rFonts w:asciiTheme="majorBidi" w:hAnsiTheme="majorBidi" w:cstheme="majorBidi"/>
                <w:color w:val="292526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2 hours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2 hour/week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  <w:color w:val="292526"/>
              </w:rPr>
              <w:t>-</w:t>
            </w:r>
          </w:p>
        </w:tc>
      </w:tr>
    </w:tbl>
    <w:p w:rsidR="001A291F" w:rsidRPr="00C87C77" w:rsidRDefault="001A291F" w:rsidP="005A3F63">
      <w:pPr>
        <w:pStyle w:val="ListParagraph"/>
        <w:spacing w:before="10" w:after="10"/>
        <w:ind w:left="0"/>
        <w:rPr>
          <w:rFonts w:asciiTheme="majorBidi" w:hAnsiTheme="majorBidi" w:cstheme="majorBidi"/>
          <w:sz w:val="4"/>
          <w:szCs w:val="4"/>
        </w:rPr>
      </w:pPr>
    </w:p>
    <w:p w:rsidR="001A291F" w:rsidRPr="00C87C77" w:rsidRDefault="001A291F" w:rsidP="005A3F63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C87C77">
        <w:rPr>
          <w:rFonts w:asciiTheme="majorBidi" w:hAnsiTheme="majorBidi" w:cstheme="majorBidi"/>
          <w:b/>
          <w:bCs/>
          <w:sz w:val="26"/>
          <w:szCs w:val="26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1A291F" w:rsidRPr="00C87C77" w:rsidTr="00434C0E">
        <w:tc>
          <w:tcPr>
            <w:tcW w:w="648" w:type="dxa"/>
            <w:shd w:val="pct10" w:color="auto" w:fill="auto"/>
            <w:vAlign w:val="center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</w:tr>
      <w:tr w:rsidR="001A291F" w:rsidRPr="00C87C77" w:rsidTr="001A291F">
        <w:trPr>
          <w:trHeight w:val="311"/>
        </w:trPr>
        <w:tc>
          <w:tcPr>
            <w:tcW w:w="648" w:type="dxa"/>
            <w:vAlign w:val="center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04</w:t>
            </w:r>
          </w:p>
        </w:tc>
        <w:tc>
          <w:tcPr>
            <w:tcW w:w="8928" w:type="dxa"/>
          </w:tcPr>
          <w:p w:rsidR="001A291F" w:rsidRPr="00C87C77" w:rsidRDefault="00234989" w:rsidP="00234989">
            <w:pPr>
              <w:tabs>
                <w:tab w:val="left" w:pos="720"/>
              </w:tabs>
              <w:spacing w:before="10" w:after="1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lang w:bidi="ar-EG"/>
              </w:rPr>
              <w:t xml:space="preserve">Use the techniques, skills </w:t>
            </w:r>
            <w:r w:rsidR="001A291F" w:rsidRPr="00C87C77">
              <w:rPr>
                <w:rFonts w:asciiTheme="majorBidi" w:hAnsiTheme="majorBidi" w:cstheme="majorBidi"/>
                <w:lang w:bidi="ar-EG"/>
              </w:rPr>
              <w:t>effectivel</w:t>
            </w:r>
            <w:r>
              <w:rPr>
                <w:rFonts w:asciiTheme="majorBidi" w:hAnsiTheme="majorBidi" w:cstheme="majorBidi"/>
                <w:lang w:bidi="ar-EG"/>
              </w:rPr>
              <w:t>y and professionally in project</w:t>
            </w:r>
            <w:r w:rsidR="001A291F" w:rsidRPr="00C87C77">
              <w:rPr>
                <w:rFonts w:asciiTheme="majorBidi" w:hAnsiTheme="majorBidi" w:cstheme="majorBidi"/>
                <w:lang w:bidi="ar-EG"/>
              </w:rPr>
              <w:t xml:space="preserve"> management to recognize business and management principles relevant to engineering</w:t>
            </w:r>
            <w:r>
              <w:rPr>
                <w:rFonts w:asciiTheme="majorBidi" w:hAnsiTheme="majorBidi" w:cstheme="majorBidi"/>
                <w:lang w:bidi="ar-EG"/>
              </w:rPr>
              <w:t xml:space="preserve"> </w:t>
            </w:r>
            <w:bookmarkStart w:id="0" w:name="_GoBack"/>
            <w:r w:rsidRPr="00143D9C">
              <w:rPr>
                <w:rFonts w:asciiTheme="majorBidi" w:hAnsiTheme="majorBidi" w:cstheme="majorBidi"/>
                <w:lang w:bidi="ar-EG"/>
              </w:rPr>
              <w:t>industry</w:t>
            </w:r>
            <w:bookmarkEnd w:id="0"/>
            <w:r w:rsidR="001A291F" w:rsidRPr="00C87C77">
              <w:rPr>
                <w:rFonts w:asciiTheme="majorBidi" w:hAnsiTheme="majorBidi" w:cstheme="majorBidi"/>
                <w:lang w:bidi="ar-EG"/>
              </w:rPr>
              <w:t xml:space="preserve">. </w:t>
            </w:r>
          </w:p>
        </w:tc>
      </w:tr>
    </w:tbl>
    <w:p w:rsidR="001A291F" w:rsidRPr="00C87C77" w:rsidRDefault="001A291F" w:rsidP="005A3F63">
      <w:pPr>
        <w:pStyle w:val="ListParagraph"/>
        <w:tabs>
          <w:tab w:val="left" w:pos="2417"/>
        </w:tabs>
        <w:spacing w:before="10" w:after="10"/>
        <w:ind w:left="0"/>
        <w:rPr>
          <w:rFonts w:asciiTheme="majorBidi" w:hAnsiTheme="majorBidi" w:cstheme="majorBidi"/>
          <w:b/>
          <w:bCs/>
          <w:sz w:val="4"/>
          <w:szCs w:val="4"/>
        </w:rPr>
      </w:pPr>
    </w:p>
    <w:p w:rsidR="001A291F" w:rsidRPr="00C87C77" w:rsidRDefault="001A291F" w:rsidP="005A3F63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C87C77">
        <w:rPr>
          <w:rFonts w:asciiTheme="majorBidi" w:hAnsiTheme="majorBidi" w:cstheme="majorBidi"/>
          <w:b/>
          <w:bCs/>
          <w:sz w:val="26"/>
          <w:szCs w:val="26"/>
        </w:rPr>
        <w:t xml:space="preserve">Intended Learning Outcomes (ILO’S): </w:t>
      </w:r>
    </w:p>
    <w:p w:rsidR="001A291F" w:rsidRPr="00C87C77" w:rsidRDefault="001A291F" w:rsidP="005A3F63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C87C77">
        <w:rPr>
          <w:rFonts w:asciiTheme="majorBidi" w:hAnsiTheme="majorBidi" w:cstheme="majorBidi"/>
          <w:b/>
          <w:bCs/>
        </w:rPr>
        <w:t xml:space="preserve">Knowledge and understanding: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1A291F" w:rsidRPr="00C87C77" w:rsidTr="00434C0E">
        <w:tc>
          <w:tcPr>
            <w:tcW w:w="810" w:type="dxa"/>
            <w:shd w:val="pct10" w:color="auto" w:fill="auto"/>
            <w:vAlign w:val="center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</w:tr>
      <w:tr w:rsidR="001A291F" w:rsidRPr="00C87C77" w:rsidTr="001A291F">
        <w:trPr>
          <w:trHeight w:val="480"/>
        </w:trPr>
        <w:tc>
          <w:tcPr>
            <w:tcW w:w="810" w:type="dxa"/>
            <w:vAlign w:val="center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A7</w:t>
            </w:r>
          </w:p>
        </w:tc>
        <w:tc>
          <w:tcPr>
            <w:tcW w:w="8748" w:type="dxa"/>
          </w:tcPr>
          <w:p w:rsidR="001A291F" w:rsidRPr="00C87C77" w:rsidRDefault="00A224E5" w:rsidP="00234989">
            <w:pPr>
              <w:spacing w:before="10" w:after="10" w:line="276" w:lineRule="auto"/>
              <w:ind w:right="158"/>
              <w:contextualSpacing/>
              <w:rPr>
                <w:rFonts w:asciiTheme="majorBidi" w:eastAsia="Times New Roman" w:hAnsiTheme="majorBidi" w:cstheme="majorBidi"/>
              </w:rPr>
            </w:pPr>
            <w:r w:rsidRPr="00C87C77">
              <w:rPr>
                <w:rFonts w:asciiTheme="majorBidi" w:eastAsia="Times New Roman" w:hAnsiTheme="majorBidi" w:cstheme="majorBidi"/>
              </w:rPr>
              <w:t xml:space="preserve">Recognize </w:t>
            </w:r>
            <w:r w:rsidR="001A291F" w:rsidRPr="00C87C77">
              <w:rPr>
                <w:rFonts w:asciiTheme="majorBidi" w:eastAsia="Times New Roman" w:hAnsiTheme="majorBidi" w:cstheme="majorBidi"/>
              </w:rPr>
              <w:t>business and management pri</w:t>
            </w:r>
            <w:r w:rsidR="00234989">
              <w:rPr>
                <w:rFonts w:asciiTheme="majorBidi" w:eastAsia="Times New Roman" w:hAnsiTheme="majorBidi" w:cstheme="majorBidi"/>
              </w:rPr>
              <w:t>nciples relevant to engineering</w:t>
            </w:r>
            <w:r w:rsidR="00234989" w:rsidRPr="00234989">
              <w:rPr>
                <w:rFonts w:asciiTheme="majorBidi" w:eastAsia="Times New Roman" w:hAnsiTheme="majorBidi" w:cstheme="majorBidi"/>
                <w:color w:val="FF0000"/>
              </w:rPr>
              <w:t>;</w:t>
            </w:r>
            <w:r w:rsidR="00234989">
              <w:rPr>
                <w:rFonts w:asciiTheme="majorBidi" w:eastAsia="Times New Roman" w:hAnsiTheme="majorBidi" w:cstheme="majorBidi"/>
              </w:rPr>
              <w:t xml:space="preserve"> </w:t>
            </w:r>
            <w:r w:rsidR="001A291F" w:rsidRPr="00C87C77">
              <w:rPr>
                <w:rFonts w:asciiTheme="majorBidi" w:eastAsia="Times New Roman" w:hAnsiTheme="majorBidi" w:cstheme="majorBidi"/>
              </w:rPr>
              <w:t>project planning and schedule, network based scheduling, critical path method (CPM), program evaluation and review technique (PERT), Probability as</w:t>
            </w:r>
            <w:r w:rsidR="0018494C" w:rsidRPr="00C87C77">
              <w:rPr>
                <w:rFonts w:asciiTheme="majorBidi" w:eastAsia="Times New Roman" w:hAnsiTheme="majorBidi" w:cstheme="majorBidi"/>
              </w:rPr>
              <w:t>pect of project completion time</w:t>
            </w:r>
            <w:r w:rsidR="001A291F" w:rsidRPr="00C87C77">
              <w:rPr>
                <w:rFonts w:asciiTheme="majorBidi" w:eastAsia="Times New Roman" w:hAnsiTheme="majorBidi" w:cstheme="majorBidi"/>
              </w:rPr>
              <w:t>, Project cost control, Resource allocation and forecasting funds requirements.</w:t>
            </w:r>
          </w:p>
        </w:tc>
      </w:tr>
    </w:tbl>
    <w:p w:rsidR="001A291F" w:rsidRPr="00C87C77" w:rsidRDefault="001A291F" w:rsidP="005A3F63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C87C77">
        <w:rPr>
          <w:rFonts w:asciiTheme="majorBidi" w:hAnsiTheme="majorBidi" w:cstheme="majorBidi"/>
          <w:b/>
          <w:bCs/>
        </w:rPr>
        <w:t>Intellectual Skills: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"/>
        <w:gridCol w:w="8748"/>
      </w:tblGrid>
      <w:tr w:rsidR="001A291F" w:rsidRPr="00C87C77" w:rsidTr="0018494C">
        <w:tc>
          <w:tcPr>
            <w:tcW w:w="810" w:type="dxa"/>
            <w:shd w:val="pct10" w:color="auto" w:fill="auto"/>
            <w:vAlign w:val="center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</w:tr>
      <w:tr w:rsidR="001A291F" w:rsidRPr="00C87C77" w:rsidTr="0018494C">
        <w:trPr>
          <w:trHeight w:val="697"/>
        </w:trPr>
        <w:tc>
          <w:tcPr>
            <w:tcW w:w="810" w:type="dxa"/>
            <w:vAlign w:val="center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B7</w:t>
            </w:r>
          </w:p>
        </w:tc>
        <w:tc>
          <w:tcPr>
            <w:tcW w:w="8748" w:type="dxa"/>
          </w:tcPr>
          <w:p w:rsidR="001A291F" w:rsidRPr="00C87C77" w:rsidRDefault="001A291F" w:rsidP="005A3F63">
            <w:pPr>
              <w:spacing w:before="10" w:after="10" w:line="276" w:lineRule="auto"/>
              <w:contextualSpacing/>
              <w:jc w:val="both"/>
              <w:rPr>
                <w:rFonts w:asciiTheme="majorBidi" w:eastAsia="Times New Roman" w:hAnsiTheme="majorBidi" w:cstheme="majorBidi"/>
              </w:rPr>
            </w:pPr>
            <w:r w:rsidRPr="00C87C77">
              <w:rPr>
                <w:rFonts w:asciiTheme="majorBidi" w:eastAsia="Times New Roman" w:hAnsiTheme="majorBidi" w:cstheme="majorBidi"/>
              </w:rPr>
              <w:t xml:space="preserve">Judge engineering decisions considering balanced costs, benefits, time from project cost control and </w:t>
            </w:r>
            <w:r w:rsidR="0018494C" w:rsidRPr="00C87C77">
              <w:rPr>
                <w:rFonts w:asciiTheme="majorBidi" w:eastAsia="Times New Roman" w:hAnsiTheme="majorBidi" w:cstheme="majorBidi"/>
              </w:rPr>
              <w:t>forecasting</w:t>
            </w:r>
            <w:r w:rsidRPr="00C87C77">
              <w:rPr>
                <w:rFonts w:asciiTheme="majorBidi" w:eastAsia="Times New Roman" w:hAnsiTheme="majorBidi" w:cstheme="majorBidi"/>
              </w:rPr>
              <w:t xml:space="preserve"> funds requirements </w:t>
            </w:r>
          </w:p>
        </w:tc>
      </w:tr>
      <w:tr w:rsidR="001A291F" w:rsidRPr="00C87C77" w:rsidTr="0018494C">
        <w:tc>
          <w:tcPr>
            <w:tcW w:w="810" w:type="dxa"/>
            <w:vAlign w:val="center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B8</w:t>
            </w:r>
          </w:p>
        </w:tc>
        <w:tc>
          <w:tcPr>
            <w:tcW w:w="8748" w:type="dxa"/>
          </w:tcPr>
          <w:p w:rsidR="001A291F" w:rsidRPr="00C87C77" w:rsidRDefault="001A291F" w:rsidP="00234989">
            <w:pPr>
              <w:spacing w:before="10" w:after="10" w:line="276" w:lineRule="auto"/>
              <w:contextualSpacing/>
              <w:jc w:val="both"/>
              <w:rPr>
                <w:rFonts w:asciiTheme="majorBidi" w:eastAsia="Times New Roman" w:hAnsiTheme="majorBidi" w:cstheme="majorBidi"/>
              </w:rPr>
            </w:pPr>
            <w:r w:rsidRPr="00C87C77">
              <w:rPr>
                <w:rFonts w:asciiTheme="majorBidi" w:eastAsia="Times New Roman" w:hAnsiTheme="majorBidi" w:cstheme="majorBidi"/>
              </w:rPr>
              <w:t xml:space="preserve">Incorporate economic and risk </w:t>
            </w:r>
            <w:r w:rsidR="00234989">
              <w:rPr>
                <w:rFonts w:asciiTheme="majorBidi" w:eastAsia="Times New Roman" w:hAnsiTheme="majorBidi" w:cstheme="majorBidi"/>
              </w:rPr>
              <w:t>management dimensions in design</w:t>
            </w:r>
            <w:r w:rsidR="00234989" w:rsidRPr="00234989">
              <w:rPr>
                <w:rFonts w:asciiTheme="majorBidi" w:eastAsia="Times New Roman" w:hAnsiTheme="majorBidi" w:cstheme="majorBidi"/>
                <w:color w:val="FF0000"/>
              </w:rPr>
              <w:t>;</w:t>
            </w:r>
            <w:r w:rsidR="00234989">
              <w:rPr>
                <w:rFonts w:asciiTheme="majorBidi" w:eastAsia="Times New Roman" w:hAnsiTheme="majorBidi" w:cstheme="majorBidi"/>
              </w:rPr>
              <w:t xml:space="preserve"> </w:t>
            </w:r>
            <w:r w:rsidRPr="00C87C77">
              <w:rPr>
                <w:rFonts w:asciiTheme="majorBidi" w:eastAsia="Times New Roman" w:hAnsiTheme="majorBidi" w:cstheme="majorBidi"/>
              </w:rPr>
              <w:t>in critical path method, resource allocation and program evaluation technique.</w:t>
            </w:r>
          </w:p>
        </w:tc>
      </w:tr>
    </w:tbl>
    <w:p w:rsidR="001A291F" w:rsidRPr="00C87C77" w:rsidRDefault="001A291F" w:rsidP="005A3F63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C87C77">
        <w:rPr>
          <w:rFonts w:asciiTheme="majorBidi" w:hAnsiTheme="majorBidi" w:cstheme="majorBidi"/>
          <w:b/>
          <w:bCs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1A291F" w:rsidRPr="00C87C77" w:rsidTr="00434C0E">
        <w:tc>
          <w:tcPr>
            <w:tcW w:w="810" w:type="dxa"/>
            <w:shd w:val="pct10" w:color="auto" w:fill="auto"/>
            <w:vAlign w:val="bottom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</w:tr>
      <w:tr w:rsidR="001A291F" w:rsidRPr="00C87C77" w:rsidTr="00524818">
        <w:tc>
          <w:tcPr>
            <w:tcW w:w="810" w:type="dxa"/>
            <w:vAlign w:val="center"/>
          </w:tcPr>
          <w:p w:rsidR="001A291F" w:rsidRPr="00C87C77" w:rsidRDefault="001A291F" w:rsidP="005A3F63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 w:line="276" w:lineRule="auto"/>
              <w:contextualSpacing/>
              <w:jc w:val="center"/>
              <w:rPr>
                <w:rFonts w:asciiTheme="majorBidi" w:eastAsia="Calibri" w:hAnsiTheme="majorBidi" w:cstheme="majorBidi"/>
              </w:rPr>
            </w:pPr>
            <w:r w:rsidRPr="00C87C77">
              <w:rPr>
                <w:rFonts w:asciiTheme="majorBidi" w:eastAsia="Calibri" w:hAnsiTheme="majorBidi" w:cstheme="majorBidi"/>
              </w:rPr>
              <w:t>C1</w:t>
            </w:r>
          </w:p>
        </w:tc>
        <w:tc>
          <w:tcPr>
            <w:tcW w:w="8748" w:type="dxa"/>
          </w:tcPr>
          <w:p w:rsidR="001A291F" w:rsidRPr="00C87C77" w:rsidRDefault="001A291F" w:rsidP="005A3F63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 w:line="276" w:lineRule="auto"/>
              <w:contextualSpacing/>
              <w:rPr>
                <w:rFonts w:asciiTheme="majorBidi" w:eastAsia="Calibri" w:hAnsiTheme="majorBidi" w:cstheme="majorBidi"/>
                <w:lang w:bidi="ar-EG"/>
              </w:rPr>
            </w:pPr>
            <w:r w:rsidRPr="00C87C77">
              <w:rPr>
                <w:rFonts w:asciiTheme="majorBidi" w:eastAsia="Calibri" w:hAnsiTheme="majorBidi" w:cstheme="majorBidi"/>
              </w:rPr>
              <w:t xml:space="preserve">Apply knowledge of mathematics, information technology, business context and engineering practice to solve engineering problems in introduction to project management, Program evaluation technique. </w:t>
            </w:r>
          </w:p>
        </w:tc>
      </w:tr>
    </w:tbl>
    <w:p w:rsidR="001A291F" w:rsidRPr="00C87C77" w:rsidRDefault="001A291F" w:rsidP="005A3F63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C87C77">
        <w:rPr>
          <w:rFonts w:asciiTheme="majorBidi" w:hAnsiTheme="majorBidi" w:cstheme="majorBidi"/>
          <w:b/>
          <w:bCs/>
        </w:rPr>
        <w:t>General Skills: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0"/>
        <w:gridCol w:w="8748"/>
      </w:tblGrid>
      <w:tr w:rsidR="001A291F" w:rsidRPr="00C87C77" w:rsidTr="00434C0E">
        <w:tc>
          <w:tcPr>
            <w:tcW w:w="720" w:type="dxa"/>
            <w:shd w:val="pct10" w:color="auto" w:fill="auto"/>
            <w:vAlign w:val="center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1A291F" w:rsidRPr="00C87C77" w:rsidTr="007E7328">
        <w:trPr>
          <w:trHeight w:val="1247"/>
        </w:trPr>
        <w:tc>
          <w:tcPr>
            <w:tcW w:w="720" w:type="dxa"/>
            <w:vAlign w:val="center"/>
          </w:tcPr>
          <w:p w:rsidR="001A291F" w:rsidRPr="00C87C77" w:rsidRDefault="001A291F" w:rsidP="005A3F63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D6</w:t>
            </w:r>
          </w:p>
        </w:tc>
        <w:tc>
          <w:tcPr>
            <w:tcW w:w="8748" w:type="dxa"/>
          </w:tcPr>
          <w:p w:rsidR="001A291F" w:rsidRPr="00C87C77" w:rsidRDefault="001A291F" w:rsidP="005A3F63">
            <w:pPr>
              <w:spacing w:before="10" w:after="10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eastAsia="Calibri" w:hAnsiTheme="majorBidi" w:cstheme="majorBidi"/>
              </w:rPr>
              <w:t>Effectively manage tasks, time, and resources</w:t>
            </w:r>
            <w:r w:rsidRPr="00C87C77">
              <w:rPr>
                <w:rFonts w:asciiTheme="majorBidi" w:hAnsiTheme="majorBidi" w:cstheme="majorBidi"/>
              </w:rPr>
              <w:t xml:space="preserve"> such as </w:t>
            </w:r>
            <w:r w:rsidRPr="00C87C77">
              <w:rPr>
                <w:rFonts w:asciiTheme="majorBidi" w:eastAsia="Times New Roman" w:hAnsiTheme="majorBidi" w:cstheme="majorBidi"/>
              </w:rPr>
              <w:t xml:space="preserve">project planning and schedule, network based scheduling, critical path </w:t>
            </w:r>
            <w:r w:rsidR="007E7328" w:rsidRPr="00C87C77">
              <w:rPr>
                <w:rFonts w:asciiTheme="majorBidi" w:eastAsia="Times New Roman" w:hAnsiTheme="majorBidi" w:cstheme="majorBidi"/>
              </w:rPr>
              <w:t>method</w:t>
            </w:r>
            <w:r w:rsidRPr="00C87C77">
              <w:rPr>
                <w:rFonts w:asciiTheme="majorBidi" w:eastAsia="Times New Roman" w:hAnsiTheme="majorBidi" w:cstheme="majorBidi"/>
              </w:rPr>
              <w:t xml:space="preserve"> (CPM), program evaluation and review technique (PERT),  Project cost control, Resource allocation and </w:t>
            </w:r>
            <w:r w:rsidR="007E7328" w:rsidRPr="00C87C77">
              <w:rPr>
                <w:rFonts w:asciiTheme="majorBidi" w:eastAsia="Times New Roman" w:hAnsiTheme="majorBidi" w:cstheme="majorBidi"/>
              </w:rPr>
              <w:t>forecasting</w:t>
            </w:r>
            <w:r w:rsidRPr="00C87C77">
              <w:rPr>
                <w:rFonts w:asciiTheme="majorBidi" w:eastAsia="Times New Roman" w:hAnsiTheme="majorBidi" w:cstheme="majorBidi"/>
              </w:rPr>
              <w:t xml:space="preserve"> funds requirements.</w:t>
            </w:r>
          </w:p>
        </w:tc>
      </w:tr>
    </w:tbl>
    <w:p w:rsidR="001A291F" w:rsidRPr="00C87C77" w:rsidRDefault="001A291F" w:rsidP="005A3F63">
      <w:pPr>
        <w:spacing w:before="10" w:after="10"/>
        <w:rPr>
          <w:rFonts w:asciiTheme="majorBidi" w:hAnsiTheme="majorBidi" w:cstheme="majorBidi"/>
          <w:sz w:val="2"/>
          <w:szCs w:val="2"/>
        </w:rPr>
      </w:pPr>
    </w:p>
    <w:p w:rsidR="001A291F" w:rsidRPr="00C87C77" w:rsidRDefault="009B4260" w:rsidP="005A3F63">
      <w:pPr>
        <w:spacing w:before="10" w:after="10"/>
        <w:ind w:left="-426"/>
        <w:rPr>
          <w:rFonts w:asciiTheme="majorBidi" w:hAnsiTheme="majorBidi" w:cstheme="majorBidi"/>
          <w:b/>
          <w:bCs/>
          <w:sz w:val="26"/>
          <w:szCs w:val="26"/>
        </w:rPr>
      </w:pPr>
      <w:r w:rsidRPr="00C87C77">
        <w:rPr>
          <w:rFonts w:asciiTheme="majorBidi" w:hAnsiTheme="majorBidi" w:cstheme="majorBidi"/>
          <w:b/>
          <w:bCs/>
          <w:sz w:val="26"/>
          <w:szCs w:val="26"/>
        </w:rPr>
        <w:lastRenderedPageBreak/>
        <w:t xml:space="preserve"> </w:t>
      </w:r>
      <w:r w:rsidR="001A291F" w:rsidRPr="00C87C77">
        <w:rPr>
          <w:rFonts w:asciiTheme="majorBidi" w:hAnsiTheme="majorBidi" w:cstheme="majorBidi"/>
          <w:b/>
          <w:bCs/>
          <w:sz w:val="26"/>
          <w:szCs w:val="26"/>
        </w:rPr>
        <w:t>4. Course Contents: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39"/>
        <w:gridCol w:w="4998"/>
        <w:gridCol w:w="1559"/>
        <w:gridCol w:w="1134"/>
        <w:gridCol w:w="1246"/>
      </w:tblGrid>
      <w:tr w:rsidR="001A291F" w:rsidRPr="00C87C77" w:rsidTr="005A3F63">
        <w:trPr>
          <w:jc w:val="center"/>
        </w:trPr>
        <w:tc>
          <w:tcPr>
            <w:tcW w:w="639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4998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Topics</w:t>
            </w:r>
          </w:p>
        </w:tc>
        <w:tc>
          <w:tcPr>
            <w:tcW w:w="1559" w:type="dxa"/>
            <w:shd w:val="pct10" w:color="auto" w:fill="auto"/>
          </w:tcPr>
          <w:p w:rsidR="001A291F" w:rsidRPr="00C87C77" w:rsidRDefault="001A291F" w:rsidP="005A3F63">
            <w:pPr>
              <w:spacing w:before="10" w:after="10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1134" w:type="dxa"/>
            <w:shd w:val="pct10" w:color="auto" w:fill="auto"/>
          </w:tcPr>
          <w:p w:rsidR="001A291F" w:rsidRPr="00C87C77" w:rsidRDefault="001A291F" w:rsidP="005A3F63">
            <w:pPr>
              <w:spacing w:before="10" w:after="10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1246" w:type="dxa"/>
            <w:shd w:val="pct10" w:color="auto" w:fill="auto"/>
          </w:tcPr>
          <w:p w:rsidR="001A291F" w:rsidRPr="00C87C77" w:rsidRDefault="001A291F" w:rsidP="005A3F63">
            <w:pPr>
              <w:spacing w:before="10" w:after="10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1A291F" w:rsidRPr="00C87C77" w:rsidTr="005A3F63">
        <w:trPr>
          <w:jc w:val="center"/>
        </w:trPr>
        <w:tc>
          <w:tcPr>
            <w:tcW w:w="639" w:type="dxa"/>
            <w:vAlign w:val="center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4998" w:type="dxa"/>
            <w:vAlign w:val="center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Introduction to project management.</w:t>
            </w:r>
          </w:p>
        </w:tc>
        <w:tc>
          <w:tcPr>
            <w:tcW w:w="1559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246" w:type="dxa"/>
          </w:tcPr>
          <w:p w:rsidR="001A291F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</w:tr>
      <w:tr w:rsidR="001A291F" w:rsidRPr="00C87C77" w:rsidTr="005A3F63">
        <w:trPr>
          <w:jc w:val="center"/>
        </w:trPr>
        <w:tc>
          <w:tcPr>
            <w:tcW w:w="639" w:type="dxa"/>
            <w:vAlign w:val="center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4998" w:type="dxa"/>
            <w:vAlign w:val="center"/>
          </w:tcPr>
          <w:p w:rsidR="001A291F" w:rsidRPr="00C87C77" w:rsidRDefault="003F3FF7" w:rsidP="005A3F63">
            <w:pPr>
              <w:pStyle w:val="Default"/>
              <w:spacing w:before="10" w:after="10" w:line="276" w:lineRule="auto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color w:val="auto"/>
                <w:sz w:val="22"/>
                <w:szCs w:val="22"/>
              </w:rPr>
              <w:t>Project</w:t>
            </w:r>
            <w:r w:rsidR="001A291F" w:rsidRPr="00C87C77">
              <w:rPr>
                <w:rFonts w:asciiTheme="majorBidi" w:hAnsiTheme="majorBidi" w:cstheme="majorBidi"/>
                <w:color w:val="auto"/>
                <w:sz w:val="22"/>
                <w:szCs w:val="22"/>
              </w:rPr>
              <w:t xml:space="preserve"> planning and scheduling.</w:t>
            </w:r>
          </w:p>
        </w:tc>
        <w:tc>
          <w:tcPr>
            <w:tcW w:w="1559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246" w:type="dxa"/>
          </w:tcPr>
          <w:p w:rsidR="001A291F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</w:tr>
      <w:tr w:rsidR="001A291F" w:rsidRPr="00C87C77" w:rsidTr="005A3F63">
        <w:trPr>
          <w:jc w:val="center"/>
        </w:trPr>
        <w:tc>
          <w:tcPr>
            <w:tcW w:w="639" w:type="dxa"/>
            <w:vAlign w:val="center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4998" w:type="dxa"/>
            <w:vAlign w:val="center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Network based scheduling.</w:t>
            </w:r>
          </w:p>
        </w:tc>
        <w:tc>
          <w:tcPr>
            <w:tcW w:w="1559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246" w:type="dxa"/>
          </w:tcPr>
          <w:p w:rsidR="001A291F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</w:tr>
      <w:tr w:rsidR="001A291F" w:rsidRPr="00C87C77" w:rsidTr="005A3F63">
        <w:trPr>
          <w:jc w:val="center"/>
        </w:trPr>
        <w:tc>
          <w:tcPr>
            <w:tcW w:w="639" w:type="dxa"/>
            <w:vAlign w:val="center"/>
          </w:tcPr>
          <w:p w:rsidR="001A291F" w:rsidRPr="00C87C77" w:rsidRDefault="001A291F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4998" w:type="dxa"/>
            <w:vAlign w:val="center"/>
          </w:tcPr>
          <w:p w:rsidR="001A291F" w:rsidRPr="00C87C77" w:rsidRDefault="003F3FF7" w:rsidP="005A3F63">
            <w:pPr>
              <w:pStyle w:val="Default"/>
              <w:spacing w:before="10" w:after="10"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Critical</w:t>
            </w:r>
            <w:r w:rsidR="001A291F" w:rsidRPr="00C87C77">
              <w:rPr>
                <w:rFonts w:asciiTheme="majorBidi" w:hAnsiTheme="majorBidi" w:cstheme="majorBidi"/>
                <w:sz w:val="22"/>
                <w:szCs w:val="22"/>
              </w:rPr>
              <w:t xml:space="preserve"> path method.</w:t>
            </w:r>
          </w:p>
        </w:tc>
        <w:tc>
          <w:tcPr>
            <w:tcW w:w="1559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6</w:t>
            </w:r>
          </w:p>
        </w:tc>
        <w:tc>
          <w:tcPr>
            <w:tcW w:w="1246" w:type="dxa"/>
          </w:tcPr>
          <w:p w:rsidR="001A291F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</w:tr>
      <w:tr w:rsidR="001A291F" w:rsidRPr="00C87C77" w:rsidTr="005A3F63">
        <w:trPr>
          <w:jc w:val="center"/>
        </w:trPr>
        <w:tc>
          <w:tcPr>
            <w:tcW w:w="639" w:type="dxa"/>
            <w:vAlign w:val="center"/>
          </w:tcPr>
          <w:p w:rsidR="001A291F" w:rsidRPr="00C87C77" w:rsidRDefault="001A291F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4998" w:type="dxa"/>
            <w:vAlign w:val="center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 xml:space="preserve">Program </w:t>
            </w:r>
            <w:r w:rsidR="003F3FF7" w:rsidRPr="00C87C77">
              <w:rPr>
                <w:rFonts w:asciiTheme="majorBidi" w:hAnsiTheme="majorBidi" w:cstheme="majorBidi"/>
                <w:sz w:val="22"/>
                <w:szCs w:val="22"/>
              </w:rPr>
              <w:t>evaluation</w:t>
            </w:r>
            <w:r w:rsidRPr="00C87C77">
              <w:rPr>
                <w:rFonts w:asciiTheme="majorBidi" w:hAnsiTheme="majorBidi" w:cstheme="majorBidi"/>
                <w:sz w:val="22"/>
                <w:szCs w:val="22"/>
              </w:rPr>
              <w:t>&amp; review technique (PERT)</w:t>
            </w:r>
          </w:p>
        </w:tc>
        <w:tc>
          <w:tcPr>
            <w:tcW w:w="1559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4</w:t>
            </w:r>
          </w:p>
        </w:tc>
        <w:tc>
          <w:tcPr>
            <w:tcW w:w="1246" w:type="dxa"/>
          </w:tcPr>
          <w:p w:rsidR="001A291F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</w:tr>
      <w:tr w:rsidR="001A291F" w:rsidRPr="00C87C77" w:rsidTr="005A3F63">
        <w:trPr>
          <w:jc w:val="center"/>
        </w:trPr>
        <w:tc>
          <w:tcPr>
            <w:tcW w:w="639" w:type="dxa"/>
            <w:vAlign w:val="center"/>
          </w:tcPr>
          <w:p w:rsidR="001A291F" w:rsidRPr="00C87C77" w:rsidRDefault="001A291F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4998" w:type="dxa"/>
            <w:vAlign w:val="center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Probability aspects of project completion time.</w:t>
            </w:r>
          </w:p>
        </w:tc>
        <w:tc>
          <w:tcPr>
            <w:tcW w:w="1559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246" w:type="dxa"/>
          </w:tcPr>
          <w:p w:rsidR="001A291F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</w:tr>
      <w:tr w:rsidR="001A291F" w:rsidRPr="00C87C77" w:rsidTr="005A3F63">
        <w:trPr>
          <w:jc w:val="center"/>
        </w:trPr>
        <w:tc>
          <w:tcPr>
            <w:tcW w:w="639" w:type="dxa"/>
            <w:vAlign w:val="center"/>
          </w:tcPr>
          <w:p w:rsidR="001A291F" w:rsidRPr="00C87C77" w:rsidRDefault="001A291F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4998" w:type="dxa"/>
            <w:vAlign w:val="center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Project cost control.</w:t>
            </w:r>
          </w:p>
        </w:tc>
        <w:tc>
          <w:tcPr>
            <w:tcW w:w="1559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6</w:t>
            </w:r>
          </w:p>
        </w:tc>
        <w:tc>
          <w:tcPr>
            <w:tcW w:w="1246" w:type="dxa"/>
          </w:tcPr>
          <w:p w:rsidR="001A291F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</w:tr>
      <w:tr w:rsidR="001A291F" w:rsidRPr="00C87C77" w:rsidTr="005A3F63">
        <w:trPr>
          <w:jc w:val="center"/>
        </w:trPr>
        <w:tc>
          <w:tcPr>
            <w:tcW w:w="639" w:type="dxa"/>
            <w:vAlign w:val="center"/>
          </w:tcPr>
          <w:p w:rsidR="001A291F" w:rsidRPr="00C87C77" w:rsidRDefault="001A291F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4998" w:type="dxa"/>
            <w:vAlign w:val="center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Resource allocation</w:t>
            </w:r>
          </w:p>
        </w:tc>
        <w:tc>
          <w:tcPr>
            <w:tcW w:w="1559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246" w:type="dxa"/>
          </w:tcPr>
          <w:p w:rsidR="001A291F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</w:tr>
      <w:tr w:rsidR="001A291F" w:rsidRPr="00C87C77" w:rsidTr="005A3F63">
        <w:trPr>
          <w:jc w:val="center"/>
        </w:trPr>
        <w:tc>
          <w:tcPr>
            <w:tcW w:w="639" w:type="dxa"/>
            <w:vAlign w:val="center"/>
          </w:tcPr>
          <w:p w:rsidR="001A291F" w:rsidRPr="00C87C77" w:rsidRDefault="001A291F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4998" w:type="dxa"/>
            <w:vAlign w:val="center"/>
          </w:tcPr>
          <w:p w:rsidR="001A291F" w:rsidRPr="00C87C77" w:rsidRDefault="003F3FF7" w:rsidP="005A3F63">
            <w:pPr>
              <w:pStyle w:val="Default"/>
              <w:spacing w:before="10" w:after="10"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Forecasting</w:t>
            </w:r>
            <w:r w:rsidR="001A291F" w:rsidRPr="00C87C77">
              <w:rPr>
                <w:rFonts w:asciiTheme="majorBidi" w:hAnsiTheme="majorBidi" w:cstheme="majorBidi"/>
                <w:sz w:val="22"/>
                <w:szCs w:val="22"/>
              </w:rPr>
              <w:t xml:space="preserve"> funds </w:t>
            </w:r>
            <w:r w:rsidRPr="00C87C77">
              <w:rPr>
                <w:rFonts w:asciiTheme="majorBidi" w:hAnsiTheme="majorBidi" w:cstheme="majorBidi"/>
                <w:sz w:val="22"/>
                <w:szCs w:val="22"/>
              </w:rPr>
              <w:t>requirement</w:t>
            </w:r>
          </w:p>
        </w:tc>
        <w:tc>
          <w:tcPr>
            <w:tcW w:w="1559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1A291F" w:rsidRPr="00C87C77" w:rsidRDefault="001A291F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</w:t>
            </w:r>
          </w:p>
        </w:tc>
        <w:tc>
          <w:tcPr>
            <w:tcW w:w="1246" w:type="dxa"/>
          </w:tcPr>
          <w:p w:rsidR="001A291F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-</w:t>
            </w:r>
          </w:p>
        </w:tc>
      </w:tr>
      <w:tr w:rsidR="003F3FF7" w:rsidRPr="00C87C77" w:rsidTr="005A3F63">
        <w:trPr>
          <w:jc w:val="center"/>
        </w:trPr>
        <w:tc>
          <w:tcPr>
            <w:tcW w:w="5637" w:type="dxa"/>
            <w:gridSpan w:val="2"/>
          </w:tcPr>
          <w:p w:rsidR="003F3FF7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Total</w:t>
            </w:r>
          </w:p>
        </w:tc>
        <w:tc>
          <w:tcPr>
            <w:tcW w:w="1559" w:type="dxa"/>
          </w:tcPr>
          <w:p w:rsidR="003F3FF7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28</w:t>
            </w:r>
          </w:p>
        </w:tc>
        <w:tc>
          <w:tcPr>
            <w:tcW w:w="1134" w:type="dxa"/>
          </w:tcPr>
          <w:p w:rsidR="003F3FF7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28</w:t>
            </w:r>
          </w:p>
        </w:tc>
        <w:tc>
          <w:tcPr>
            <w:tcW w:w="1246" w:type="dxa"/>
          </w:tcPr>
          <w:p w:rsidR="003F3FF7" w:rsidRPr="00C87C77" w:rsidRDefault="003F3FF7" w:rsidP="005A3F63">
            <w:pPr>
              <w:pStyle w:val="Default"/>
              <w:spacing w:before="10" w:after="10"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C87C77">
              <w:rPr>
                <w:rFonts w:asciiTheme="majorBidi" w:hAnsiTheme="majorBidi" w:cstheme="majorBidi"/>
                <w:sz w:val="22"/>
                <w:szCs w:val="22"/>
              </w:rPr>
              <w:t>0</w:t>
            </w:r>
          </w:p>
        </w:tc>
      </w:tr>
    </w:tbl>
    <w:p w:rsidR="001A291F" w:rsidRPr="00C87C77" w:rsidRDefault="001A291F" w:rsidP="005A3F63">
      <w:pPr>
        <w:spacing w:before="10" w:after="10"/>
        <w:rPr>
          <w:rFonts w:asciiTheme="majorBidi" w:hAnsiTheme="majorBidi" w:cstheme="majorBidi"/>
          <w:b/>
          <w:bCs/>
          <w:sz w:val="2"/>
          <w:szCs w:val="2"/>
        </w:rPr>
      </w:pPr>
    </w:p>
    <w:p w:rsidR="001A291F" w:rsidRPr="00C87C77" w:rsidRDefault="001A291F" w:rsidP="005A3F63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C87C77">
        <w:rPr>
          <w:rFonts w:asciiTheme="majorBidi" w:hAnsiTheme="majorBidi" w:cstheme="majorBidi"/>
          <w:b/>
          <w:bCs/>
          <w:sz w:val="26"/>
          <w:szCs w:val="26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1A291F" w:rsidRPr="00C87C77" w:rsidTr="00434C0E">
        <w:tc>
          <w:tcPr>
            <w:tcW w:w="648" w:type="dxa"/>
            <w:shd w:val="pct10" w:color="auto" w:fill="auto"/>
            <w:vAlign w:val="bottom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</w:tr>
      <w:tr w:rsidR="001A291F" w:rsidRPr="00C87C77" w:rsidTr="00434C0E">
        <w:tc>
          <w:tcPr>
            <w:tcW w:w="648" w:type="dxa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1A291F" w:rsidRPr="00C87C77" w:rsidRDefault="001A291F" w:rsidP="005A3F63">
            <w:pPr>
              <w:autoSpaceDE w:val="0"/>
              <w:autoSpaceDN w:val="0"/>
              <w:adjustRightInd w:val="0"/>
              <w:spacing w:before="10" w:after="10" w:line="276" w:lineRule="auto"/>
              <w:rPr>
                <w:rFonts w:asciiTheme="majorBidi" w:hAnsiTheme="majorBidi" w:cstheme="majorBidi"/>
                <w:color w:val="292526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Lectures</w:t>
            </w:r>
          </w:p>
        </w:tc>
      </w:tr>
      <w:tr w:rsidR="001A291F" w:rsidRPr="00C87C77" w:rsidTr="00434C0E">
        <w:tc>
          <w:tcPr>
            <w:tcW w:w="648" w:type="dxa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928" w:type="dxa"/>
          </w:tcPr>
          <w:p w:rsidR="001A291F" w:rsidRPr="00C87C77" w:rsidRDefault="001A291F" w:rsidP="005A3F63">
            <w:pPr>
              <w:autoSpaceDE w:val="0"/>
              <w:autoSpaceDN w:val="0"/>
              <w:adjustRightInd w:val="0"/>
              <w:spacing w:before="10" w:after="10" w:line="276" w:lineRule="auto"/>
              <w:rPr>
                <w:rFonts w:asciiTheme="majorBidi" w:hAnsiTheme="majorBidi" w:cstheme="majorBidi"/>
                <w:color w:val="292526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Discussion sessions</w:t>
            </w:r>
          </w:p>
        </w:tc>
      </w:tr>
      <w:tr w:rsidR="001A291F" w:rsidRPr="00C87C77" w:rsidTr="00434C0E">
        <w:tc>
          <w:tcPr>
            <w:tcW w:w="648" w:type="dxa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928" w:type="dxa"/>
          </w:tcPr>
          <w:p w:rsidR="001A291F" w:rsidRPr="00C87C77" w:rsidRDefault="001A291F" w:rsidP="005A3F63">
            <w:pPr>
              <w:autoSpaceDE w:val="0"/>
              <w:autoSpaceDN w:val="0"/>
              <w:adjustRightInd w:val="0"/>
              <w:spacing w:before="10" w:after="10" w:line="276" w:lineRule="auto"/>
              <w:rPr>
                <w:rFonts w:asciiTheme="majorBidi" w:hAnsiTheme="majorBidi" w:cstheme="majorBidi"/>
                <w:color w:val="292526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Information collection from different sources</w:t>
            </w:r>
          </w:p>
        </w:tc>
      </w:tr>
      <w:tr w:rsidR="001A291F" w:rsidRPr="00C87C77" w:rsidTr="00434C0E">
        <w:tc>
          <w:tcPr>
            <w:tcW w:w="648" w:type="dxa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928" w:type="dxa"/>
          </w:tcPr>
          <w:p w:rsidR="001A291F" w:rsidRPr="00C87C77" w:rsidRDefault="001A291F" w:rsidP="005A3F63">
            <w:pPr>
              <w:autoSpaceDE w:val="0"/>
              <w:autoSpaceDN w:val="0"/>
              <w:adjustRightInd w:val="0"/>
              <w:spacing w:before="10" w:after="10" w:line="276" w:lineRule="auto"/>
              <w:rPr>
                <w:rFonts w:asciiTheme="majorBidi" w:hAnsiTheme="majorBidi" w:cstheme="majorBidi"/>
                <w:color w:val="292526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Research assignment</w:t>
            </w:r>
          </w:p>
        </w:tc>
      </w:tr>
      <w:tr w:rsidR="001A291F" w:rsidRPr="00C87C77" w:rsidTr="00434C0E">
        <w:tc>
          <w:tcPr>
            <w:tcW w:w="648" w:type="dxa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8928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  <w:color w:val="292526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Case studies</w:t>
            </w:r>
          </w:p>
        </w:tc>
      </w:tr>
    </w:tbl>
    <w:p w:rsidR="005A3F63" w:rsidRPr="00C87C77" w:rsidRDefault="005A3F63" w:rsidP="005A3F63">
      <w:pPr>
        <w:spacing w:before="10" w:after="10"/>
        <w:ind w:left="-284"/>
        <w:rPr>
          <w:rFonts w:asciiTheme="majorBidi" w:hAnsiTheme="majorBidi" w:cstheme="majorBidi"/>
          <w:b/>
          <w:bCs/>
          <w:sz w:val="2"/>
          <w:szCs w:val="2"/>
        </w:rPr>
      </w:pPr>
    </w:p>
    <w:p w:rsidR="001A291F" w:rsidRPr="00C87C77" w:rsidRDefault="001A291F" w:rsidP="005A3F63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C87C77">
        <w:rPr>
          <w:rFonts w:asciiTheme="majorBidi" w:hAnsiTheme="majorBidi" w:cstheme="majorBidi"/>
          <w:b/>
          <w:bCs/>
          <w:sz w:val="26"/>
          <w:szCs w:val="26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000"/>
        <w:gridCol w:w="2947"/>
      </w:tblGrid>
      <w:tr w:rsidR="001A291F" w:rsidRPr="00C87C77" w:rsidTr="00324E06">
        <w:tc>
          <w:tcPr>
            <w:tcW w:w="629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000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  <w:tc>
          <w:tcPr>
            <w:tcW w:w="2947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 xml:space="preserve">Reason </w:t>
            </w:r>
          </w:p>
        </w:tc>
      </w:tr>
      <w:tr w:rsidR="001A291F" w:rsidRPr="00C87C77" w:rsidTr="00324E06">
        <w:tc>
          <w:tcPr>
            <w:tcW w:w="629" w:type="dxa"/>
            <w:vAlign w:val="center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000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 xml:space="preserve">Presentation  of the course in digital material </w:t>
            </w:r>
          </w:p>
        </w:tc>
        <w:tc>
          <w:tcPr>
            <w:tcW w:w="2947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Better access any time</w:t>
            </w:r>
          </w:p>
        </w:tc>
      </w:tr>
      <w:tr w:rsidR="001A291F" w:rsidRPr="00C87C77" w:rsidTr="00324E06">
        <w:tc>
          <w:tcPr>
            <w:tcW w:w="629" w:type="dxa"/>
            <w:vAlign w:val="center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000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Asking small groups to do assignments; each composed of low, medium, and high performance students.</w:t>
            </w:r>
          </w:p>
        </w:tc>
        <w:tc>
          <w:tcPr>
            <w:tcW w:w="2947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Knowledge and skills transfer among different level of students.</w:t>
            </w:r>
          </w:p>
        </w:tc>
      </w:tr>
    </w:tbl>
    <w:p w:rsidR="005A3F63" w:rsidRPr="00C87C77" w:rsidRDefault="005A3F63" w:rsidP="005A3F63">
      <w:pPr>
        <w:tabs>
          <w:tab w:val="left" w:pos="1620"/>
        </w:tabs>
        <w:spacing w:before="10" w:after="10"/>
        <w:ind w:left="-284"/>
        <w:rPr>
          <w:rFonts w:asciiTheme="majorBidi" w:hAnsiTheme="majorBidi" w:cstheme="majorBidi"/>
          <w:b/>
          <w:bCs/>
          <w:sz w:val="2"/>
          <w:szCs w:val="2"/>
        </w:rPr>
      </w:pPr>
      <w:r w:rsidRPr="00C87C77">
        <w:rPr>
          <w:rFonts w:asciiTheme="majorBidi" w:hAnsiTheme="majorBidi" w:cstheme="majorBidi"/>
          <w:b/>
          <w:bCs/>
        </w:rPr>
        <w:tab/>
      </w:r>
    </w:p>
    <w:p w:rsidR="001A291F" w:rsidRPr="00C87C77" w:rsidRDefault="001A291F" w:rsidP="005A3F63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C87C77">
        <w:rPr>
          <w:rFonts w:asciiTheme="majorBidi" w:hAnsiTheme="majorBidi" w:cstheme="majorBidi"/>
          <w:b/>
          <w:bCs/>
          <w:sz w:val="26"/>
          <w:szCs w:val="26"/>
        </w:rPr>
        <w:t xml:space="preserve">7. Student evaluation: </w:t>
      </w:r>
    </w:p>
    <w:p w:rsidR="001A291F" w:rsidRPr="00C87C77" w:rsidRDefault="001A291F" w:rsidP="005A3F63">
      <w:pPr>
        <w:spacing w:before="10" w:after="10"/>
        <w:rPr>
          <w:rFonts w:asciiTheme="majorBidi" w:hAnsiTheme="majorBidi" w:cstheme="majorBidi"/>
        </w:rPr>
      </w:pPr>
      <w:r w:rsidRPr="00C87C77">
        <w:rPr>
          <w:rFonts w:asciiTheme="majorBidi" w:hAnsiTheme="majorBidi" w:cstheme="majorBidi"/>
          <w:b/>
          <w:bCs/>
        </w:rPr>
        <w:t>7.1 Student evaluation method</w:t>
      </w:r>
      <w:r w:rsidRPr="00C87C77">
        <w:rPr>
          <w:rFonts w:asciiTheme="majorBidi" w:hAnsiTheme="majorBidi" w:cstheme="majorBid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1A291F" w:rsidRPr="00C87C77" w:rsidTr="00434C0E">
        <w:tc>
          <w:tcPr>
            <w:tcW w:w="828" w:type="dxa"/>
            <w:shd w:val="pct10" w:color="auto" w:fill="auto"/>
            <w:vAlign w:val="bottom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ILO’s</w:t>
            </w:r>
          </w:p>
        </w:tc>
      </w:tr>
      <w:tr w:rsidR="001A291F" w:rsidRPr="00C87C77" w:rsidTr="00324E06">
        <w:tc>
          <w:tcPr>
            <w:tcW w:w="828" w:type="dxa"/>
            <w:vAlign w:val="center"/>
          </w:tcPr>
          <w:p w:rsidR="001A291F" w:rsidRPr="00C87C77" w:rsidRDefault="00443042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proofErr w:type="spellStart"/>
            <w:r w:rsidRPr="00C87C77">
              <w:rPr>
                <w:rFonts w:asciiTheme="majorBidi" w:hAnsiTheme="majorBidi" w:cstheme="majorBidi"/>
                <w:color w:val="292526"/>
              </w:rPr>
              <w:t>Mid term</w:t>
            </w:r>
            <w:proofErr w:type="spellEnd"/>
            <w:r w:rsidRPr="00C87C77">
              <w:rPr>
                <w:rFonts w:asciiTheme="majorBidi" w:hAnsiTheme="majorBidi" w:cstheme="majorBidi"/>
                <w:color w:val="292526"/>
              </w:rPr>
              <w:t xml:space="preserve"> exam</w:t>
            </w:r>
          </w:p>
        </w:tc>
        <w:tc>
          <w:tcPr>
            <w:tcW w:w="2508" w:type="dxa"/>
          </w:tcPr>
          <w:p w:rsidR="001A291F" w:rsidRPr="00C87C77" w:rsidRDefault="001A291F" w:rsidP="00510B8B">
            <w:pPr>
              <w:spacing w:before="10" w:after="10" w:line="276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C87C77">
              <w:rPr>
                <w:rFonts w:asciiTheme="majorBidi" w:hAnsiTheme="majorBidi" w:cstheme="majorBidi"/>
                <w:color w:val="000000" w:themeColor="text1"/>
              </w:rPr>
              <w:t>A7,B8,C1</w:t>
            </w:r>
          </w:p>
        </w:tc>
      </w:tr>
      <w:tr w:rsidR="001A291F" w:rsidRPr="00C87C77" w:rsidTr="00324E06">
        <w:tc>
          <w:tcPr>
            <w:tcW w:w="828" w:type="dxa"/>
            <w:vAlign w:val="center"/>
          </w:tcPr>
          <w:p w:rsidR="001A291F" w:rsidRPr="00C87C77" w:rsidRDefault="00443042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 xml:space="preserve">Semester work </w:t>
            </w:r>
          </w:p>
        </w:tc>
        <w:tc>
          <w:tcPr>
            <w:tcW w:w="2508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C87C77">
              <w:rPr>
                <w:rFonts w:asciiTheme="majorBidi" w:hAnsiTheme="majorBidi" w:cstheme="majorBidi"/>
                <w:color w:val="000000" w:themeColor="text1"/>
              </w:rPr>
              <w:t>C1,D6</w:t>
            </w:r>
          </w:p>
        </w:tc>
      </w:tr>
      <w:tr w:rsidR="001A291F" w:rsidRPr="00C87C77" w:rsidTr="00324E06">
        <w:tc>
          <w:tcPr>
            <w:tcW w:w="828" w:type="dxa"/>
            <w:vAlign w:val="center"/>
          </w:tcPr>
          <w:p w:rsidR="001A291F" w:rsidRPr="00C87C77" w:rsidRDefault="00443042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 xml:space="preserve">Final term examination    </w:t>
            </w:r>
          </w:p>
        </w:tc>
        <w:tc>
          <w:tcPr>
            <w:tcW w:w="2508" w:type="dxa"/>
          </w:tcPr>
          <w:p w:rsidR="001A291F" w:rsidRPr="00C87C77" w:rsidRDefault="001A291F" w:rsidP="00510B8B">
            <w:pPr>
              <w:spacing w:before="10" w:after="10" w:line="276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C87C77">
              <w:rPr>
                <w:rFonts w:asciiTheme="majorBidi" w:hAnsiTheme="majorBidi" w:cstheme="majorBidi"/>
                <w:color w:val="000000" w:themeColor="text1"/>
              </w:rPr>
              <w:t>A7,B7,B8,</w:t>
            </w:r>
            <w:r w:rsidR="00510B8B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  <w:r w:rsidRPr="00C87C77">
              <w:rPr>
                <w:rFonts w:asciiTheme="majorBidi" w:hAnsiTheme="majorBidi" w:cstheme="majorBidi"/>
                <w:color w:val="000000" w:themeColor="text1"/>
              </w:rPr>
              <w:t>C1</w:t>
            </w:r>
          </w:p>
        </w:tc>
      </w:tr>
    </w:tbl>
    <w:p w:rsidR="001A291F" w:rsidRPr="00C87C77" w:rsidRDefault="001A291F" w:rsidP="005A3F63">
      <w:pPr>
        <w:spacing w:before="10" w:after="10"/>
        <w:rPr>
          <w:rFonts w:asciiTheme="majorBidi" w:hAnsiTheme="majorBidi" w:cstheme="majorBidi"/>
          <w:b/>
          <w:bCs/>
        </w:rPr>
      </w:pPr>
      <w:r w:rsidRPr="00C87C77">
        <w:rPr>
          <w:rFonts w:asciiTheme="majorBidi" w:hAnsiTheme="majorBidi" w:cstheme="majorBidi"/>
          <w:b/>
          <w:bCs/>
        </w:rPr>
        <w:t>7.2 Evaluation Schedule: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5517"/>
        <w:gridCol w:w="3231"/>
      </w:tblGrid>
      <w:tr w:rsidR="001A291F" w:rsidRPr="00C87C77" w:rsidTr="007B4CBB">
        <w:tc>
          <w:tcPr>
            <w:tcW w:w="828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5517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3231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 xml:space="preserve">Weeks </w:t>
            </w:r>
          </w:p>
        </w:tc>
      </w:tr>
      <w:tr w:rsidR="001A291F" w:rsidRPr="00C87C77" w:rsidTr="007B4CBB">
        <w:tc>
          <w:tcPr>
            <w:tcW w:w="828" w:type="dxa"/>
            <w:vAlign w:val="center"/>
          </w:tcPr>
          <w:p w:rsidR="001A291F" w:rsidRPr="00C87C77" w:rsidRDefault="001A291F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5517" w:type="dxa"/>
          </w:tcPr>
          <w:p w:rsidR="001A291F" w:rsidRPr="00C87C77" w:rsidRDefault="00AA577B" w:rsidP="005A3F63">
            <w:pPr>
              <w:spacing w:before="10" w:after="10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S</w:t>
            </w:r>
            <w:r w:rsidR="001A291F" w:rsidRPr="00C87C77">
              <w:rPr>
                <w:rFonts w:asciiTheme="majorBidi" w:hAnsiTheme="majorBidi" w:cstheme="majorBidi"/>
                <w:color w:val="292526"/>
              </w:rPr>
              <w:t>emester work</w:t>
            </w:r>
          </w:p>
        </w:tc>
        <w:tc>
          <w:tcPr>
            <w:tcW w:w="3231" w:type="dxa"/>
          </w:tcPr>
          <w:p w:rsidR="001A291F" w:rsidRPr="00C87C77" w:rsidRDefault="00D8540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</w:rPr>
                    <m:t>02</m:t>
                  </m:r>
                </m:e>
                <m:sup>
                  <m:r>
                    <w:rPr>
                      <w:rFonts w:ascii="Cambria Math" w:hAnsi="Cambria Math" w:cstheme="majorBidi"/>
                    </w:rPr>
                    <m:t>nd</m:t>
                  </m:r>
                </m:sup>
              </m:sSup>
            </m:oMath>
            <w:r w:rsidR="007B4CBB" w:rsidRPr="00C87C77">
              <w:rPr>
                <w:rFonts w:asciiTheme="majorBidi" w:hAnsiTheme="majorBidi" w:cstheme="majorBidi"/>
              </w:rPr>
              <w:t>,</w:t>
            </w:r>
            <w:r w:rsidR="001A291F" w:rsidRPr="00C87C77">
              <w:rPr>
                <w:rFonts w:asciiTheme="majorBidi" w:eastAsiaTheme="minorEastAsia" w:hAnsiTheme="majorBidi" w:cstheme="majorBidi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</w:rPr>
                    <m:t>03</m:t>
                  </m:r>
                </m:e>
                <m:sup>
                  <m:r>
                    <w:rPr>
                      <w:rFonts w:ascii="Cambria Math" w:hAnsi="Cambria Math" w:cstheme="majorBidi"/>
                    </w:rPr>
                    <m:t>rd</m:t>
                  </m:r>
                </m:sup>
              </m:sSup>
              <m:sSup>
                <m:sSupPr>
                  <m:ctrlPr>
                    <w:rPr>
                      <w:rFonts w:ascii="Cambria Math" w:hAnsi="Cambria Math" w:cstheme="majorBid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</w:rPr>
                    <m:t>,05</m:t>
                  </m:r>
                </m:e>
                <m:sup>
                  <m:r>
                    <w:rPr>
                      <w:rFonts w:ascii="Cambria Math" w:hAnsi="Cambria Math" w:cstheme="majorBidi"/>
                    </w:rPr>
                    <m:t>th</m:t>
                  </m:r>
                </m:sup>
              </m:sSup>
            </m:oMath>
            <w:r w:rsidR="000C53CC" w:rsidRPr="00C87C77">
              <w:rPr>
                <w:rFonts w:asciiTheme="majorBidi" w:hAnsiTheme="majorBidi" w:cstheme="majorBidi"/>
              </w:rPr>
              <w:t>,</w:t>
            </w:r>
            <m:oMath>
              <m:r>
                <w:rPr>
                  <w:rFonts w:ascii="Cambria Math" w:hAnsi="Cambria Math" w:cstheme="majorBid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</w:rPr>
                    <m:t>10</m:t>
                  </m:r>
                </m:e>
                <m:sup>
                  <m:r>
                    <w:rPr>
                      <w:rFonts w:ascii="Cambria Math" w:hAnsi="Cambria Math" w:cstheme="majorBidi"/>
                    </w:rPr>
                    <m:t>th</m:t>
                  </m:r>
                </m:sup>
              </m:sSup>
            </m:oMath>
            <w:r w:rsidR="000C53CC" w:rsidRPr="00C87C77">
              <w:rPr>
                <w:rFonts w:asciiTheme="majorBidi" w:hAnsiTheme="majorBidi" w:cstheme="majorBidi"/>
              </w:rPr>
              <w:t>,</w:t>
            </w:r>
            <m:oMath>
              <m:r>
                <w:rPr>
                  <w:rFonts w:ascii="Cambria Math" w:hAnsi="Cambria Math" w:cstheme="majorBid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Bid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</w:rPr>
                    <m:t>12</m:t>
                  </m:r>
                </m:e>
                <m:sup>
                  <m:r>
                    <w:rPr>
                      <w:rFonts w:ascii="Cambria Math" w:hAnsi="Cambria Math" w:cstheme="majorBidi"/>
                    </w:rPr>
                    <m:t>th</m:t>
                  </m:r>
                </m:sup>
              </m:sSup>
            </m:oMath>
          </w:p>
        </w:tc>
      </w:tr>
      <w:tr w:rsidR="001A291F" w:rsidRPr="00C87C77" w:rsidTr="007B4CBB">
        <w:tc>
          <w:tcPr>
            <w:tcW w:w="828" w:type="dxa"/>
            <w:vAlign w:val="center"/>
          </w:tcPr>
          <w:p w:rsidR="001A291F" w:rsidRPr="00C87C77" w:rsidRDefault="001A291F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517" w:type="dxa"/>
          </w:tcPr>
          <w:p w:rsidR="001A291F" w:rsidRPr="00C87C77" w:rsidRDefault="001A291F" w:rsidP="005A3F63">
            <w:pPr>
              <w:spacing w:before="10" w:after="10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 xml:space="preserve">Mid Term examination </w:t>
            </w:r>
          </w:p>
        </w:tc>
        <w:tc>
          <w:tcPr>
            <w:tcW w:w="3231" w:type="dxa"/>
          </w:tcPr>
          <w:p w:rsidR="001A291F" w:rsidRPr="00C87C77" w:rsidRDefault="00D8540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08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th</m:t>
                    </m:r>
                  </m:sup>
                </m:sSup>
              </m:oMath>
            </m:oMathPara>
          </w:p>
        </w:tc>
      </w:tr>
      <w:tr w:rsidR="001A291F" w:rsidRPr="00C87C77" w:rsidTr="007B4CBB">
        <w:trPr>
          <w:trHeight w:val="315"/>
        </w:trPr>
        <w:tc>
          <w:tcPr>
            <w:tcW w:w="828" w:type="dxa"/>
            <w:vAlign w:val="center"/>
          </w:tcPr>
          <w:p w:rsidR="001A291F" w:rsidRPr="00C87C77" w:rsidRDefault="001A291F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517" w:type="dxa"/>
          </w:tcPr>
          <w:p w:rsidR="001A291F" w:rsidRPr="00C87C77" w:rsidRDefault="001A291F" w:rsidP="005A3F63">
            <w:pPr>
              <w:spacing w:before="10" w:after="10"/>
              <w:rPr>
                <w:rFonts w:asciiTheme="majorBidi" w:hAnsiTheme="majorBidi" w:cstheme="majorBidi"/>
                <w:color w:val="292526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 xml:space="preserve">Final term examination </w:t>
            </w:r>
          </w:p>
        </w:tc>
        <w:tc>
          <w:tcPr>
            <w:tcW w:w="3231" w:type="dxa"/>
          </w:tcPr>
          <w:p w:rsidR="001A291F" w:rsidRPr="00C87C77" w:rsidRDefault="00D8540F" w:rsidP="005A3F63">
            <w:pPr>
              <w:spacing w:before="10" w:after="10" w:line="276" w:lineRule="auto"/>
              <w:rPr>
                <w:rFonts w:asciiTheme="majorBidi" w:hAnsiTheme="majorBidi" w:cstheme="majorBidi"/>
                <w:color w:val="2925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theme="majorBidi"/>
                      </w:rPr>
                      <m:t>th</m:t>
                    </m:r>
                  </m:sup>
                </m:sSup>
              </m:oMath>
            </m:oMathPara>
          </w:p>
        </w:tc>
      </w:tr>
    </w:tbl>
    <w:p w:rsidR="00C87C77" w:rsidRDefault="00C87C77" w:rsidP="005A3F63">
      <w:pPr>
        <w:spacing w:before="10" w:after="10"/>
        <w:rPr>
          <w:rFonts w:asciiTheme="majorBidi" w:hAnsiTheme="majorBidi" w:cstheme="majorBidi"/>
          <w:b/>
          <w:bCs/>
        </w:rPr>
      </w:pPr>
    </w:p>
    <w:p w:rsidR="00C87C77" w:rsidRDefault="00C87C77" w:rsidP="005A3F63">
      <w:pPr>
        <w:spacing w:before="10" w:after="10"/>
        <w:rPr>
          <w:rFonts w:asciiTheme="majorBidi" w:hAnsiTheme="majorBidi" w:cstheme="majorBidi"/>
          <w:b/>
          <w:bCs/>
        </w:rPr>
      </w:pPr>
    </w:p>
    <w:p w:rsidR="00FD2CBA" w:rsidRDefault="00FD2CBA" w:rsidP="005A3F63">
      <w:pPr>
        <w:spacing w:before="10" w:after="10"/>
        <w:rPr>
          <w:rFonts w:asciiTheme="majorBidi" w:hAnsiTheme="majorBidi" w:cstheme="majorBidi"/>
          <w:b/>
          <w:bCs/>
        </w:rPr>
      </w:pPr>
    </w:p>
    <w:p w:rsidR="001A291F" w:rsidRPr="00C87C77" w:rsidRDefault="001A291F" w:rsidP="005A3F63">
      <w:pPr>
        <w:spacing w:before="10" w:after="10"/>
        <w:rPr>
          <w:rFonts w:asciiTheme="majorBidi" w:hAnsiTheme="majorBidi" w:cstheme="majorBidi"/>
          <w:b/>
          <w:bCs/>
        </w:rPr>
      </w:pPr>
      <w:r w:rsidRPr="00C87C77">
        <w:rPr>
          <w:rFonts w:asciiTheme="majorBidi" w:hAnsiTheme="majorBidi" w:cstheme="majorBidi"/>
          <w:b/>
          <w:bCs/>
        </w:rPr>
        <w:lastRenderedPageBreak/>
        <w:t>7.3 weighting of Evaluation: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1A291F" w:rsidRPr="00C87C77" w:rsidTr="00434C0E">
        <w:tc>
          <w:tcPr>
            <w:tcW w:w="828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Weights</w:t>
            </w:r>
          </w:p>
        </w:tc>
      </w:tr>
      <w:tr w:rsidR="001A291F" w:rsidRPr="00C87C77" w:rsidTr="00324E06">
        <w:tc>
          <w:tcPr>
            <w:tcW w:w="828" w:type="dxa"/>
            <w:vAlign w:val="center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 xml:space="preserve">Mid-term examination                                        </w:t>
            </w:r>
          </w:p>
        </w:tc>
        <w:tc>
          <w:tcPr>
            <w:tcW w:w="2508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20%</w:t>
            </w:r>
          </w:p>
        </w:tc>
      </w:tr>
      <w:tr w:rsidR="001A291F" w:rsidRPr="00C87C77" w:rsidTr="00324E06">
        <w:tc>
          <w:tcPr>
            <w:tcW w:w="828" w:type="dxa"/>
            <w:vAlign w:val="center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 xml:space="preserve">Semester work                                                   </w:t>
            </w:r>
          </w:p>
        </w:tc>
        <w:tc>
          <w:tcPr>
            <w:tcW w:w="2508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20%</w:t>
            </w:r>
          </w:p>
        </w:tc>
      </w:tr>
      <w:tr w:rsidR="001A291F" w:rsidRPr="00C87C77" w:rsidTr="00324E06">
        <w:tc>
          <w:tcPr>
            <w:tcW w:w="828" w:type="dxa"/>
            <w:vAlign w:val="center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 xml:space="preserve">Final-term examination                                       </w:t>
            </w:r>
          </w:p>
        </w:tc>
        <w:tc>
          <w:tcPr>
            <w:tcW w:w="2508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60%</w:t>
            </w:r>
          </w:p>
        </w:tc>
      </w:tr>
      <w:tr w:rsidR="001A291F" w:rsidRPr="00C87C77" w:rsidTr="00434C0E">
        <w:tc>
          <w:tcPr>
            <w:tcW w:w="7068" w:type="dxa"/>
            <w:gridSpan w:val="2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color w:val="292526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TOTAL</w:t>
            </w:r>
          </w:p>
        </w:tc>
        <w:tc>
          <w:tcPr>
            <w:tcW w:w="2508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100%</w:t>
            </w:r>
          </w:p>
        </w:tc>
      </w:tr>
    </w:tbl>
    <w:p w:rsidR="001A291F" w:rsidRPr="00C87C77" w:rsidRDefault="001A291F" w:rsidP="005A3F63">
      <w:pPr>
        <w:spacing w:before="10" w:after="10"/>
        <w:rPr>
          <w:rFonts w:asciiTheme="majorBidi" w:hAnsiTheme="majorBidi" w:cstheme="majorBidi"/>
          <w:sz w:val="2"/>
          <w:szCs w:val="2"/>
        </w:rPr>
      </w:pPr>
    </w:p>
    <w:p w:rsidR="001A291F" w:rsidRPr="00C87C77" w:rsidRDefault="001A291F" w:rsidP="005A3F63">
      <w:pPr>
        <w:spacing w:before="10" w:after="10"/>
        <w:ind w:left="-426"/>
        <w:rPr>
          <w:rFonts w:asciiTheme="majorBidi" w:hAnsiTheme="majorBidi" w:cstheme="majorBidi"/>
          <w:b/>
          <w:bCs/>
          <w:sz w:val="26"/>
          <w:szCs w:val="26"/>
        </w:rPr>
      </w:pPr>
      <w:r w:rsidRPr="00C87C77">
        <w:rPr>
          <w:rFonts w:asciiTheme="majorBidi" w:hAnsiTheme="majorBidi" w:cstheme="majorBidi"/>
          <w:b/>
          <w:bCs/>
          <w:sz w:val="26"/>
          <w:szCs w:val="26"/>
        </w:rPr>
        <w:t>8. List of References: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1A291F" w:rsidRPr="00C87C77" w:rsidTr="00434C0E">
        <w:tc>
          <w:tcPr>
            <w:tcW w:w="738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 xml:space="preserve">Reference List </w:t>
            </w:r>
          </w:p>
        </w:tc>
      </w:tr>
      <w:tr w:rsidR="001A291F" w:rsidRPr="00C87C77" w:rsidTr="00324E06">
        <w:trPr>
          <w:trHeight w:val="481"/>
        </w:trPr>
        <w:tc>
          <w:tcPr>
            <w:tcW w:w="738" w:type="dxa"/>
            <w:vAlign w:val="center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820" w:type="dxa"/>
          </w:tcPr>
          <w:p w:rsidR="001A291F" w:rsidRPr="00C87C77" w:rsidRDefault="001A284E" w:rsidP="005A3F63">
            <w:pPr>
              <w:autoSpaceDE w:val="0"/>
              <w:autoSpaceDN w:val="0"/>
              <w:adjustRightInd w:val="0"/>
              <w:spacing w:before="10" w:after="10" w:line="276" w:lineRule="auto"/>
              <w:ind w:left="142"/>
              <w:jc w:val="both"/>
              <w:rPr>
                <w:rFonts w:asciiTheme="majorBidi" w:hAnsiTheme="majorBidi" w:cstheme="majorBidi"/>
                <w:color w:val="292526"/>
              </w:rPr>
            </w:pPr>
            <w:r w:rsidRPr="00C87C77">
              <w:rPr>
                <w:rFonts w:asciiTheme="majorBidi" w:hAnsiTheme="majorBidi" w:cstheme="majorBidi"/>
              </w:rPr>
              <w:t>Bennett</w:t>
            </w:r>
            <w:r w:rsidR="001A291F" w:rsidRPr="00C87C77">
              <w:rPr>
                <w:rFonts w:asciiTheme="majorBidi" w:hAnsiTheme="majorBidi" w:cstheme="majorBidi"/>
              </w:rPr>
              <w:t>, F. Lawrence. 1996. The management of engineering. New York: Wiley.</w:t>
            </w:r>
          </w:p>
        </w:tc>
      </w:tr>
      <w:tr w:rsidR="001A291F" w:rsidRPr="00C87C77" w:rsidTr="00324E06">
        <w:trPr>
          <w:trHeight w:val="481"/>
        </w:trPr>
        <w:tc>
          <w:tcPr>
            <w:tcW w:w="738" w:type="dxa"/>
            <w:vAlign w:val="center"/>
          </w:tcPr>
          <w:p w:rsidR="001A291F" w:rsidRPr="00C87C77" w:rsidRDefault="001A291F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820" w:type="dxa"/>
          </w:tcPr>
          <w:p w:rsidR="001A291F" w:rsidRPr="00C87C77" w:rsidRDefault="001A291F" w:rsidP="005A3F63">
            <w:pPr>
              <w:autoSpaceDE w:val="0"/>
              <w:autoSpaceDN w:val="0"/>
              <w:adjustRightInd w:val="0"/>
              <w:spacing w:before="10" w:after="10"/>
              <w:ind w:left="142"/>
              <w:jc w:val="both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 xml:space="preserve">Cleland, David. 1998. Flied guide to project management. New York: Wiley. </w:t>
            </w:r>
          </w:p>
        </w:tc>
      </w:tr>
      <w:tr w:rsidR="001A291F" w:rsidRPr="00C87C77" w:rsidTr="00324E06">
        <w:trPr>
          <w:trHeight w:val="481"/>
        </w:trPr>
        <w:tc>
          <w:tcPr>
            <w:tcW w:w="738" w:type="dxa"/>
            <w:vAlign w:val="center"/>
          </w:tcPr>
          <w:p w:rsidR="001A291F" w:rsidRPr="00C87C77" w:rsidRDefault="001A291F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820" w:type="dxa"/>
          </w:tcPr>
          <w:p w:rsidR="001A291F" w:rsidRPr="00C87C77" w:rsidRDefault="001A291F" w:rsidP="005A3F63">
            <w:pPr>
              <w:autoSpaceDE w:val="0"/>
              <w:autoSpaceDN w:val="0"/>
              <w:adjustRightInd w:val="0"/>
              <w:spacing w:before="10" w:after="10"/>
              <w:ind w:left="142"/>
              <w:jc w:val="both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Smith, K.A. 2000. Project management and teamwork. New York: McGraw-Hill.</w:t>
            </w:r>
          </w:p>
        </w:tc>
      </w:tr>
    </w:tbl>
    <w:p w:rsidR="005A3F63" w:rsidRPr="00C87C77" w:rsidRDefault="005A3F63" w:rsidP="005A3F63">
      <w:pPr>
        <w:spacing w:before="10" w:after="10"/>
        <w:ind w:left="-426"/>
        <w:rPr>
          <w:rFonts w:asciiTheme="majorBidi" w:hAnsiTheme="majorBidi" w:cstheme="majorBidi"/>
          <w:b/>
          <w:bCs/>
          <w:sz w:val="2"/>
          <w:szCs w:val="2"/>
        </w:rPr>
      </w:pPr>
    </w:p>
    <w:p w:rsidR="001A291F" w:rsidRPr="00C87C77" w:rsidRDefault="001A291F" w:rsidP="005A3F63">
      <w:pPr>
        <w:spacing w:before="10" w:after="10"/>
        <w:ind w:left="-426"/>
        <w:rPr>
          <w:rFonts w:asciiTheme="majorBidi" w:hAnsiTheme="majorBidi" w:cstheme="majorBidi"/>
          <w:b/>
          <w:bCs/>
          <w:sz w:val="26"/>
          <w:szCs w:val="26"/>
        </w:rPr>
      </w:pPr>
      <w:r w:rsidRPr="00C87C77">
        <w:rPr>
          <w:rFonts w:asciiTheme="majorBidi" w:hAnsiTheme="majorBidi" w:cstheme="majorBidi"/>
          <w:b/>
          <w:bCs/>
          <w:sz w:val="26"/>
          <w:szCs w:val="26"/>
        </w:rPr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8976"/>
      </w:tblGrid>
      <w:tr w:rsidR="001A291F" w:rsidRPr="00C87C77" w:rsidTr="00434C0E">
        <w:tc>
          <w:tcPr>
            <w:tcW w:w="630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76" w:type="dxa"/>
            <w:shd w:val="pct10" w:color="auto" w:fill="auto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 xml:space="preserve">Facility </w:t>
            </w:r>
          </w:p>
        </w:tc>
      </w:tr>
      <w:tr w:rsidR="001A291F" w:rsidRPr="00C87C77" w:rsidTr="00434C0E">
        <w:tc>
          <w:tcPr>
            <w:tcW w:w="630" w:type="dxa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76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 xml:space="preserve">Lecture classroom </w:t>
            </w:r>
          </w:p>
        </w:tc>
      </w:tr>
      <w:tr w:rsidR="001A291F" w:rsidRPr="00C87C77" w:rsidTr="00434C0E">
        <w:tc>
          <w:tcPr>
            <w:tcW w:w="630" w:type="dxa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976" w:type="dxa"/>
          </w:tcPr>
          <w:p w:rsidR="001A291F" w:rsidRPr="00C87C77" w:rsidRDefault="00A224E5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S</w:t>
            </w:r>
            <w:r w:rsidR="001A291F" w:rsidRPr="00C87C77">
              <w:rPr>
                <w:rFonts w:asciiTheme="majorBidi" w:hAnsiTheme="majorBidi" w:cstheme="majorBidi"/>
                <w:color w:val="292526"/>
              </w:rPr>
              <w:t>eminar</w:t>
            </w:r>
          </w:p>
        </w:tc>
      </w:tr>
      <w:tr w:rsidR="001A291F" w:rsidRPr="00C87C77" w:rsidTr="00434C0E">
        <w:tc>
          <w:tcPr>
            <w:tcW w:w="630" w:type="dxa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976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 xml:space="preserve">White board </w:t>
            </w:r>
          </w:p>
        </w:tc>
      </w:tr>
      <w:tr w:rsidR="001A291F" w:rsidRPr="00C87C77" w:rsidTr="00434C0E">
        <w:tc>
          <w:tcPr>
            <w:tcW w:w="630" w:type="dxa"/>
          </w:tcPr>
          <w:p w:rsidR="001A291F" w:rsidRPr="00C87C77" w:rsidRDefault="001A291F" w:rsidP="005A3F63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976" w:type="dxa"/>
          </w:tcPr>
          <w:p w:rsidR="001A291F" w:rsidRPr="00C87C77" w:rsidRDefault="001A291F" w:rsidP="005A3F6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  <w:color w:val="292526"/>
              </w:rPr>
              <w:t>Data Show</w:t>
            </w:r>
            <w:r w:rsidRPr="00C87C77">
              <w:rPr>
                <w:rFonts w:asciiTheme="majorBidi" w:hAnsiTheme="majorBidi" w:cstheme="majorBidi"/>
              </w:rPr>
              <w:t xml:space="preserve"> system </w:t>
            </w:r>
          </w:p>
        </w:tc>
      </w:tr>
    </w:tbl>
    <w:p w:rsidR="001A291F" w:rsidRPr="00C87C77" w:rsidRDefault="001A291F" w:rsidP="005A3F63">
      <w:pPr>
        <w:spacing w:before="10" w:after="10" w:line="240" w:lineRule="auto"/>
        <w:rPr>
          <w:rFonts w:asciiTheme="majorBidi" w:hAnsiTheme="majorBidi" w:cstheme="majorBidi"/>
          <w:b/>
          <w:bCs/>
          <w:sz w:val="4"/>
          <w:szCs w:val="4"/>
        </w:rPr>
      </w:pPr>
    </w:p>
    <w:p w:rsidR="001A291F" w:rsidRPr="00C87C77" w:rsidRDefault="001A291F" w:rsidP="005A3F63">
      <w:pPr>
        <w:spacing w:before="10" w:after="10" w:line="240" w:lineRule="auto"/>
        <w:ind w:left="-426"/>
        <w:rPr>
          <w:rFonts w:asciiTheme="majorBidi" w:hAnsiTheme="majorBidi" w:cstheme="majorBidi"/>
          <w:b/>
          <w:bCs/>
          <w:sz w:val="26"/>
          <w:szCs w:val="26"/>
        </w:rPr>
      </w:pPr>
      <w:r w:rsidRPr="00C87C77">
        <w:rPr>
          <w:rFonts w:asciiTheme="majorBidi" w:hAnsiTheme="majorBidi" w:cstheme="majorBidi"/>
          <w:b/>
          <w:bCs/>
          <w:sz w:val="26"/>
          <w:szCs w:val="26"/>
        </w:rPr>
        <w:t>10. Matrix of knowledge and skills of the course:</w:t>
      </w:r>
    </w:p>
    <w:tbl>
      <w:tblPr>
        <w:tblStyle w:val="TableGrid"/>
        <w:tblW w:w="10440" w:type="dxa"/>
        <w:jc w:val="center"/>
        <w:tblLayout w:type="fixed"/>
        <w:tblLook w:val="04A0" w:firstRow="1" w:lastRow="0" w:firstColumn="1" w:lastColumn="0" w:noHBand="0" w:noVBand="1"/>
      </w:tblPr>
      <w:tblGrid>
        <w:gridCol w:w="630"/>
        <w:gridCol w:w="2887"/>
        <w:gridCol w:w="851"/>
        <w:gridCol w:w="1842"/>
        <w:gridCol w:w="1560"/>
        <w:gridCol w:w="1559"/>
        <w:gridCol w:w="1111"/>
      </w:tblGrid>
      <w:tr w:rsidR="00287EC3" w:rsidRPr="00C87C77" w:rsidTr="005A3F63">
        <w:trPr>
          <w:jc w:val="center"/>
        </w:trPr>
        <w:tc>
          <w:tcPr>
            <w:tcW w:w="630" w:type="dxa"/>
            <w:shd w:val="pct10" w:color="auto" w:fill="auto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2887" w:type="dxa"/>
            <w:shd w:val="pct10" w:color="auto" w:fill="auto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Topic</w:t>
            </w:r>
          </w:p>
        </w:tc>
        <w:tc>
          <w:tcPr>
            <w:tcW w:w="851" w:type="dxa"/>
            <w:shd w:val="pct10" w:color="auto" w:fill="auto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  <w:tc>
          <w:tcPr>
            <w:tcW w:w="1842" w:type="dxa"/>
            <w:shd w:val="pct10" w:color="auto" w:fill="auto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  <w:tc>
          <w:tcPr>
            <w:tcW w:w="1560" w:type="dxa"/>
            <w:shd w:val="pct10" w:color="auto" w:fill="auto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  <w:tc>
          <w:tcPr>
            <w:tcW w:w="1111" w:type="dxa"/>
            <w:shd w:val="pct10" w:color="auto" w:fill="auto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87C77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287EC3" w:rsidRPr="00C87C77" w:rsidTr="005A3F63">
        <w:trPr>
          <w:jc w:val="center"/>
        </w:trPr>
        <w:tc>
          <w:tcPr>
            <w:tcW w:w="63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7C77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2887" w:type="dxa"/>
            <w:vAlign w:val="center"/>
          </w:tcPr>
          <w:p w:rsidR="00287EC3" w:rsidRPr="00C87C77" w:rsidRDefault="00287EC3" w:rsidP="005A3F63">
            <w:pPr>
              <w:spacing w:before="10" w:after="10"/>
              <w:rPr>
                <w:rFonts w:asciiTheme="majorBidi" w:hAnsiTheme="majorBidi" w:cstheme="majorBidi"/>
                <w:color w:val="000000" w:themeColor="text1"/>
              </w:rPr>
            </w:pPr>
            <w:r w:rsidRPr="00C87C77">
              <w:rPr>
                <w:rFonts w:asciiTheme="majorBidi" w:hAnsiTheme="majorBidi" w:cstheme="majorBidi"/>
                <w:color w:val="000000" w:themeColor="text1"/>
              </w:rPr>
              <w:t>Introduction to project management.</w:t>
            </w:r>
          </w:p>
        </w:tc>
        <w:tc>
          <w:tcPr>
            <w:tcW w:w="851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7C77">
              <w:rPr>
                <w:rFonts w:asciiTheme="majorBidi" w:hAnsiTheme="majorBidi" w:cstheme="majorBidi"/>
                <w:color w:val="000000" w:themeColor="text1"/>
              </w:rPr>
              <w:t>04</w:t>
            </w:r>
          </w:p>
        </w:tc>
        <w:tc>
          <w:tcPr>
            <w:tcW w:w="1842" w:type="dxa"/>
            <w:vAlign w:val="center"/>
          </w:tcPr>
          <w:p w:rsidR="00287EC3" w:rsidRPr="00C87C77" w:rsidRDefault="00D61488" w:rsidP="005A3F63">
            <w:pPr>
              <w:spacing w:before="10" w:after="1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7C77">
              <w:rPr>
                <w:rFonts w:asciiTheme="majorBidi" w:hAnsiTheme="majorBidi" w:cstheme="majorBidi"/>
                <w:color w:val="000000" w:themeColor="text1"/>
              </w:rPr>
              <w:t>A7</w:t>
            </w:r>
          </w:p>
        </w:tc>
        <w:tc>
          <w:tcPr>
            <w:tcW w:w="156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C87C77">
              <w:rPr>
                <w:rFonts w:asciiTheme="majorBidi" w:hAnsiTheme="majorBidi" w:cstheme="majorBidi"/>
                <w:color w:val="000000" w:themeColor="text1"/>
              </w:rPr>
              <w:t>C1</w:t>
            </w:r>
          </w:p>
        </w:tc>
        <w:tc>
          <w:tcPr>
            <w:tcW w:w="1111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  <w:color w:val="FF0000"/>
              </w:rPr>
            </w:pPr>
          </w:p>
        </w:tc>
      </w:tr>
      <w:tr w:rsidR="00287EC3" w:rsidRPr="00C87C77" w:rsidTr="005A3F63">
        <w:trPr>
          <w:jc w:val="center"/>
        </w:trPr>
        <w:tc>
          <w:tcPr>
            <w:tcW w:w="63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887" w:type="dxa"/>
            <w:vAlign w:val="center"/>
          </w:tcPr>
          <w:p w:rsidR="00287EC3" w:rsidRPr="00C87C77" w:rsidRDefault="00287EC3" w:rsidP="005A3F63">
            <w:pPr>
              <w:spacing w:before="10" w:after="10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Project planning and scheduling.</w:t>
            </w:r>
          </w:p>
        </w:tc>
        <w:tc>
          <w:tcPr>
            <w:tcW w:w="851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04</w:t>
            </w:r>
          </w:p>
        </w:tc>
        <w:tc>
          <w:tcPr>
            <w:tcW w:w="1842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A7</w:t>
            </w:r>
          </w:p>
        </w:tc>
        <w:tc>
          <w:tcPr>
            <w:tcW w:w="156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B7</w:t>
            </w:r>
          </w:p>
        </w:tc>
        <w:tc>
          <w:tcPr>
            <w:tcW w:w="1559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  <w:vAlign w:val="center"/>
          </w:tcPr>
          <w:p w:rsidR="00287EC3" w:rsidRPr="00C87C77" w:rsidRDefault="005A3F6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D6</w:t>
            </w:r>
          </w:p>
        </w:tc>
      </w:tr>
      <w:tr w:rsidR="00287EC3" w:rsidRPr="00C87C77" w:rsidTr="005A3F63">
        <w:trPr>
          <w:jc w:val="center"/>
        </w:trPr>
        <w:tc>
          <w:tcPr>
            <w:tcW w:w="63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887" w:type="dxa"/>
            <w:vAlign w:val="center"/>
          </w:tcPr>
          <w:p w:rsidR="00287EC3" w:rsidRPr="00C87C77" w:rsidRDefault="00287EC3" w:rsidP="005A3F63">
            <w:pPr>
              <w:spacing w:before="10" w:after="10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Network based scheduling.</w:t>
            </w:r>
          </w:p>
        </w:tc>
        <w:tc>
          <w:tcPr>
            <w:tcW w:w="851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04</w:t>
            </w:r>
          </w:p>
        </w:tc>
        <w:tc>
          <w:tcPr>
            <w:tcW w:w="1842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A7</w:t>
            </w:r>
          </w:p>
        </w:tc>
        <w:tc>
          <w:tcPr>
            <w:tcW w:w="156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  <w:vAlign w:val="center"/>
          </w:tcPr>
          <w:p w:rsidR="00287EC3" w:rsidRPr="00C87C77" w:rsidRDefault="005A3F6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D6</w:t>
            </w:r>
          </w:p>
        </w:tc>
      </w:tr>
      <w:tr w:rsidR="00287EC3" w:rsidRPr="00C87C77" w:rsidTr="005A3F63">
        <w:trPr>
          <w:jc w:val="center"/>
        </w:trPr>
        <w:tc>
          <w:tcPr>
            <w:tcW w:w="63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887" w:type="dxa"/>
            <w:vAlign w:val="center"/>
          </w:tcPr>
          <w:p w:rsidR="00287EC3" w:rsidRPr="00C87C77" w:rsidRDefault="00287EC3" w:rsidP="005A3F63">
            <w:pPr>
              <w:spacing w:before="10" w:after="10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Critical path method (CPM).</w:t>
            </w:r>
          </w:p>
        </w:tc>
        <w:tc>
          <w:tcPr>
            <w:tcW w:w="851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04</w:t>
            </w:r>
          </w:p>
        </w:tc>
        <w:tc>
          <w:tcPr>
            <w:tcW w:w="1842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A7</w:t>
            </w:r>
          </w:p>
        </w:tc>
        <w:tc>
          <w:tcPr>
            <w:tcW w:w="156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B7,B8</w:t>
            </w:r>
          </w:p>
        </w:tc>
        <w:tc>
          <w:tcPr>
            <w:tcW w:w="1559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  <w:vAlign w:val="center"/>
          </w:tcPr>
          <w:p w:rsidR="00287EC3" w:rsidRPr="00C87C77" w:rsidRDefault="005A3F6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D6</w:t>
            </w:r>
          </w:p>
        </w:tc>
      </w:tr>
      <w:tr w:rsidR="00287EC3" w:rsidRPr="00C87C77" w:rsidTr="005A3F63">
        <w:trPr>
          <w:jc w:val="center"/>
        </w:trPr>
        <w:tc>
          <w:tcPr>
            <w:tcW w:w="63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887" w:type="dxa"/>
            <w:vAlign w:val="center"/>
          </w:tcPr>
          <w:p w:rsidR="00287EC3" w:rsidRPr="00C87C77" w:rsidRDefault="00287EC3" w:rsidP="005A3F63">
            <w:pPr>
              <w:spacing w:before="10" w:after="10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 xml:space="preserve">Program </w:t>
            </w:r>
            <w:proofErr w:type="spellStart"/>
            <w:r w:rsidRPr="00C87C77">
              <w:rPr>
                <w:rFonts w:asciiTheme="majorBidi" w:hAnsiTheme="majorBidi" w:cstheme="majorBidi"/>
              </w:rPr>
              <w:t>evalucation</w:t>
            </w:r>
            <w:proofErr w:type="spellEnd"/>
            <w:r w:rsidRPr="00C87C77">
              <w:rPr>
                <w:rFonts w:asciiTheme="majorBidi" w:hAnsiTheme="majorBidi" w:cstheme="majorBidi"/>
              </w:rPr>
              <w:t>&amp; review technique (PERT)</w:t>
            </w:r>
          </w:p>
        </w:tc>
        <w:tc>
          <w:tcPr>
            <w:tcW w:w="851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04</w:t>
            </w:r>
          </w:p>
        </w:tc>
        <w:tc>
          <w:tcPr>
            <w:tcW w:w="1842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A7</w:t>
            </w:r>
          </w:p>
        </w:tc>
        <w:tc>
          <w:tcPr>
            <w:tcW w:w="156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B8</w:t>
            </w:r>
          </w:p>
        </w:tc>
        <w:tc>
          <w:tcPr>
            <w:tcW w:w="1559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111" w:type="dxa"/>
            <w:vAlign w:val="center"/>
          </w:tcPr>
          <w:p w:rsidR="00287EC3" w:rsidRPr="00C87C77" w:rsidRDefault="005A3F6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D6</w:t>
            </w:r>
          </w:p>
        </w:tc>
      </w:tr>
      <w:tr w:rsidR="00287EC3" w:rsidRPr="00C87C77" w:rsidTr="005A3F63">
        <w:trPr>
          <w:jc w:val="center"/>
        </w:trPr>
        <w:tc>
          <w:tcPr>
            <w:tcW w:w="63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887" w:type="dxa"/>
            <w:vAlign w:val="center"/>
          </w:tcPr>
          <w:p w:rsidR="00287EC3" w:rsidRPr="00C87C77" w:rsidRDefault="00287EC3" w:rsidP="005A3F63">
            <w:pPr>
              <w:spacing w:before="10" w:after="10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Probability aspects of project completion time.</w:t>
            </w:r>
          </w:p>
        </w:tc>
        <w:tc>
          <w:tcPr>
            <w:tcW w:w="851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04</w:t>
            </w:r>
          </w:p>
        </w:tc>
        <w:tc>
          <w:tcPr>
            <w:tcW w:w="1842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A7</w:t>
            </w:r>
          </w:p>
        </w:tc>
        <w:tc>
          <w:tcPr>
            <w:tcW w:w="156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</w:tr>
      <w:tr w:rsidR="00287EC3" w:rsidRPr="00C87C77" w:rsidTr="005A3F63">
        <w:trPr>
          <w:jc w:val="center"/>
        </w:trPr>
        <w:tc>
          <w:tcPr>
            <w:tcW w:w="63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887" w:type="dxa"/>
            <w:vAlign w:val="center"/>
          </w:tcPr>
          <w:p w:rsidR="00287EC3" w:rsidRPr="00C87C77" w:rsidRDefault="00287EC3" w:rsidP="005A3F63">
            <w:pPr>
              <w:spacing w:before="10" w:after="10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Project cost control.</w:t>
            </w:r>
          </w:p>
        </w:tc>
        <w:tc>
          <w:tcPr>
            <w:tcW w:w="851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04</w:t>
            </w:r>
          </w:p>
        </w:tc>
        <w:tc>
          <w:tcPr>
            <w:tcW w:w="1842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A7</w:t>
            </w:r>
          </w:p>
        </w:tc>
        <w:tc>
          <w:tcPr>
            <w:tcW w:w="156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B7</w:t>
            </w:r>
          </w:p>
        </w:tc>
        <w:tc>
          <w:tcPr>
            <w:tcW w:w="1559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</w:tr>
      <w:tr w:rsidR="00287EC3" w:rsidRPr="00C87C77" w:rsidTr="005A3F63">
        <w:trPr>
          <w:jc w:val="center"/>
        </w:trPr>
        <w:tc>
          <w:tcPr>
            <w:tcW w:w="63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2887" w:type="dxa"/>
            <w:vAlign w:val="center"/>
          </w:tcPr>
          <w:p w:rsidR="00287EC3" w:rsidRPr="00C87C77" w:rsidRDefault="00287EC3" w:rsidP="005A3F63">
            <w:pPr>
              <w:spacing w:before="10" w:after="10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Resource allocation</w:t>
            </w:r>
          </w:p>
        </w:tc>
        <w:tc>
          <w:tcPr>
            <w:tcW w:w="851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04</w:t>
            </w:r>
          </w:p>
        </w:tc>
        <w:tc>
          <w:tcPr>
            <w:tcW w:w="1842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A7</w:t>
            </w:r>
          </w:p>
        </w:tc>
        <w:tc>
          <w:tcPr>
            <w:tcW w:w="156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B7,B8</w:t>
            </w:r>
          </w:p>
        </w:tc>
        <w:tc>
          <w:tcPr>
            <w:tcW w:w="1559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  <w:vAlign w:val="center"/>
          </w:tcPr>
          <w:p w:rsidR="00287EC3" w:rsidRPr="00C87C77" w:rsidRDefault="002E3AC1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D6</w:t>
            </w:r>
          </w:p>
        </w:tc>
      </w:tr>
      <w:tr w:rsidR="00287EC3" w:rsidRPr="00C87C77" w:rsidTr="005A3F63">
        <w:trPr>
          <w:jc w:val="center"/>
        </w:trPr>
        <w:tc>
          <w:tcPr>
            <w:tcW w:w="63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2887" w:type="dxa"/>
            <w:vAlign w:val="center"/>
          </w:tcPr>
          <w:p w:rsidR="00287EC3" w:rsidRPr="00C87C77" w:rsidRDefault="00287EC3" w:rsidP="005A3F63">
            <w:pPr>
              <w:spacing w:before="10" w:after="10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Forecasting funds requirement</w:t>
            </w:r>
          </w:p>
        </w:tc>
        <w:tc>
          <w:tcPr>
            <w:tcW w:w="851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04</w:t>
            </w:r>
          </w:p>
        </w:tc>
        <w:tc>
          <w:tcPr>
            <w:tcW w:w="1842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A7</w:t>
            </w:r>
          </w:p>
        </w:tc>
        <w:tc>
          <w:tcPr>
            <w:tcW w:w="1560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B7</w:t>
            </w:r>
          </w:p>
        </w:tc>
        <w:tc>
          <w:tcPr>
            <w:tcW w:w="1559" w:type="dxa"/>
            <w:vAlign w:val="center"/>
          </w:tcPr>
          <w:p w:rsidR="00287EC3" w:rsidRPr="00C87C77" w:rsidRDefault="00287EC3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11" w:type="dxa"/>
            <w:vAlign w:val="center"/>
          </w:tcPr>
          <w:p w:rsidR="00287EC3" w:rsidRPr="00C87C77" w:rsidRDefault="002E3AC1" w:rsidP="005A3F63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87C77">
              <w:rPr>
                <w:rFonts w:asciiTheme="majorBidi" w:hAnsiTheme="majorBidi" w:cstheme="majorBidi"/>
              </w:rPr>
              <w:t>D6</w:t>
            </w:r>
          </w:p>
        </w:tc>
      </w:tr>
    </w:tbl>
    <w:p w:rsidR="00A224E5" w:rsidRPr="00C87C77" w:rsidRDefault="00A224E5" w:rsidP="005A3F63">
      <w:pPr>
        <w:spacing w:before="10" w:after="10" w:line="240" w:lineRule="auto"/>
        <w:ind w:left="-426"/>
        <w:rPr>
          <w:rFonts w:asciiTheme="majorBidi" w:hAnsiTheme="majorBidi" w:cstheme="majorBidi"/>
          <w:b/>
          <w:bCs/>
        </w:rPr>
      </w:pPr>
    </w:p>
    <w:p w:rsidR="001A291F" w:rsidRPr="00C87C77" w:rsidRDefault="001A291F" w:rsidP="005A3F63">
      <w:pPr>
        <w:autoSpaceDE w:val="0"/>
        <w:autoSpaceDN w:val="0"/>
        <w:adjustRightInd w:val="0"/>
        <w:spacing w:before="10" w:after="10"/>
        <w:rPr>
          <w:rFonts w:asciiTheme="majorBidi" w:hAnsiTheme="majorBidi" w:cstheme="majorBidi"/>
          <w:b/>
          <w:bCs/>
        </w:rPr>
      </w:pPr>
      <w:r w:rsidRPr="00C87C77">
        <w:rPr>
          <w:rFonts w:asciiTheme="majorBidi" w:hAnsiTheme="majorBidi" w:cstheme="majorBidi"/>
          <w:b/>
          <w:bCs/>
        </w:rPr>
        <w:t xml:space="preserve">Course </w:t>
      </w:r>
      <w:r w:rsidR="00583471" w:rsidRPr="00C87C77">
        <w:rPr>
          <w:rFonts w:asciiTheme="majorBidi" w:hAnsiTheme="majorBidi" w:cstheme="majorBidi"/>
          <w:b/>
          <w:bCs/>
        </w:rPr>
        <w:t>Coordinator:</w:t>
      </w:r>
      <w:r w:rsidRPr="00C87C77">
        <w:rPr>
          <w:rFonts w:asciiTheme="majorBidi" w:hAnsiTheme="majorBidi" w:cstheme="majorBidi"/>
          <w:b/>
          <w:bCs/>
        </w:rPr>
        <w:t xml:space="preserve"> </w:t>
      </w:r>
      <w:r w:rsidR="00C50E24" w:rsidRPr="00C87C77">
        <w:rPr>
          <w:rFonts w:asciiTheme="majorBidi" w:hAnsiTheme="majorBidi" w:cstheme="majorBidi"/>
          <w:color w:val="292526"/>
        </w:rPr>
        <w:t xml:space="preserve">Prof. </w:t>
      </w:r>
      <w:proofErr w:type="spellStart"/>
      <w:proofErr w:type="gramStart"/>
      <w:r w:rsidR="00C50E24" w:rsidRPr="00C87C77">
        <w:rPr>
          <w:rFonts w:asciiTheme="majorBidi" w:hAnsiTheme="majorBidi" w:cstheme="majorBidi"/>
          <w:color w:val="292526"/>
        </w:rPr>
        <w:t>dr</w:t>
      </w:r>
      <w:proofErr w:type="spellEnd"/>
      <w:proofErr w:type="gramEnd"/>
      <w:r w:rsidR="00C50E24" w:rsidRPr="00C87C77">
        <w:rPr>
          <w:rFonts w:asciiTheme="majorBidi" w:hAnsiTheme="majorBidi" w:cstheme="majorBidi"/>
          <w:color w:val="292526"/>
        </w:rPr>
        <w:t xml:space="preserve"> / Mohammed </w:t>
      </w:r>
      <w:proofErr w:type="spellStart"/>
      <w:r w:rsidR="00C50E24" w:rsidRPr="00C87C77">
        <w:rPr>
          <w:rFonts w:asciiTheme="majorBidi" w:hAnsiTheme="majorBidi" w:cstheme="majorBidi"/>
          <w:color w:val="292526"/>
        </w:rPr>
        <w:t>saad</w:t>
      </w:r>
      <w:proofErr w:type="spellEnd"/>
      <w:r w:rsidR="00C50E24" w:rsidRPr="00C87C77">
        <w:rPr>
          <w:rFonts w:asciiTheme="majorBidi" w:hAnsiTheme="majorBidi" w:cstheme="majorBidi"/>
          <w:color w:val="292526"/>
        </w:rPr>
        <w:t xml:space="preserve"> El-</w:t>
      </w:r>
      <w:proofErr w:type="spellStart"/>
      <w:r w:rsidR="00C50E24" w:rsidRPr="00C87C77">
        <w:rPr>
          <w:rFonts w:asciiTheme="majorBidi" w:hAnsiTheme="majorBidi" w:cstheme="majorBidi"/>
          <w:color w:val="292526"/>
        </w:rPr>
        <w:t>k</w:t>
      </w:r>
      <w:r w:rsidRPr="00C87C77">
        <w:rPr>
          <w:rFonts w:asciiTheme="majorBidi" w:hAnsiTheme="majorBidi" w:cstheme="majorBidi"/>
          <w:color w:val="292526"/>
        </w:rPr>
        <w:t>ady</w:t>
      </w:r>
      <w:proofErr w:type="spellEnd"/>
    </w:p>
    <w:p w:rsidR="001A291F" w:rsidRPr="00C87C77" w:rsidRDefault="001A291F" w:rsidP="005A3F63">
      <w:pPr>
        <w:autoSpaceDE w:val="0"/>
        <w:autoSpaceDN w:val="0"/>
        <w:adjustRightInd w:val="0"/>
        <w:spacing w:before="10" w:after="10"/>
        <w:rPr>
          <w:rFonts w:asciiTheme="majorBidi" w:hAnsiTheme="majorBidi" w:cstheme="majorBidi"/>
          <w:color w:val="292526"/>
        </w:rPr>
      </w:pPr>
      <w:r w:rsidRPr="00C87C77">
        <w:rPr>
          <w:rFonts w:asciiTheme="majorBidi" w:hAnsiTheme="majorBidi" w:cstheme="majorBidi"/>
          <w:b/>
          <w:bCs/>
        </w:rPr>
        <w:t xml:space="preserve">Head of Department:  </w:t>
      </w:r>
      <w:r w:rsidRPr="00C87C77">
        <w:rPr>
          <w:rFonts w:asciiTheme="majorBidi" w:hAnsiTheme="majorBidi" w:cstheme="majorBidi"/>
          <w:color w:val="292526"/>
        </w:rPr>
        <w:t xml:space="preserve">Prof. </w:t>
      </w:r>
      <w:proofErr w:type="spellStart"/>
      <w:proofErr w:type="gramStart"/>
      <w:r w:rsidRPr="00C87C77">
        <w:rPr>
          <w:rFonts w:asciiTheme="majorBidi" w:hAnsiTheme="majorBidi" w:cstheme="majorBidi"/>
          <w:color w:val="292526"/>
        </w:rPr>
        <w:t>dr</w:t>
      </w:r>
      <w:proofErr w:type="spellEnd"/>
      <w:proofErr w:type="gramEnd"/>
      <w:r w:rsidRPr="00C87C77">
        <w:rPr>
          <w:rFonts w:asciiTheme="majorBidi" w:hAnsiTheme="majorBidi" w:cstheme="majorBidi"/>
          <w:color w:val="292526"/>
        </w:rPr>
        <w:t xml:space="preserve"> / Mohammed </w:t>
      </w:r>
      <w:proofErr w:type="spellStart"/>
      <w:r w:rsidRPr="00C87C77">
        <w:rPr>
          <w:rFonts w:asciiTheme="majorBidi" w:hAnsiTheme="majorBidi" w:cstheme="majorBidi"/>
          <w:color w:val="292526"/>
        </w:rPr>
        <w:t>saad</w:t>
      </w:r>
      <w:proofErr w:type="spellEnd"/>
      <w:r w:rsidRPr="00C87C77">
        <w:rPr>
          <w:rFonts w:asciiTheme="majorBidi" w:hAnsiTheme="majorBidi" w:cstheme="majorBidi"/>
          <w:color w:val="292526"/>
        </w:rPr>
        <w:t xml:space="preserve"> </w:t>
      </w:r>
      <w:proofErr w:type="spellStart"/>
      <w:r w:rsidRPr="00C87C77">
        <w:rPr>
          <w:rFonts w:asciiTheme="majorBidi" w:hAnsiTheme="majorBidi" w:cstheme="majorBidi"/>
          <w:color w:val="292526"/>
        </w:rPr>
        <w:t>elkhady</w:t>
      </w:r>
      <w:proofErr w:type="spellEnd"/>
    </w:p>
    <w:p w:rsidR="00A805E9" w:rsidRPr="00C87C77" w:rsidRDefault="001A291F" w:rsidP="005A3F63">
      <w:pPr>
        <w:autoSpaceDE w:val="0"/>
        <w:autoSpaceDN w:val="0"/>
        <w:adjustRightInd w:val="0"/>
        <w:spacing w:before="10" w:after="10"/>
        <w:rPr>
          <w:rFonts w:asciiTheme="majorBidi" w:hAnsiTheme="majorBidi" w:cstheme="majorBidi"/>
        </w:rPr>
      </w:pPr>
      <w:r w:rsidRPr="00C87C77">
        <w:rPr>
          <w:rFonts w:asciiTheme="majorBidi" w:hAnsiTheme="majorBidi" w:cstheme="majorBidi"/>
          <w:b/>
          <w:bCs/>
        </w:rPr>
        <w:t xml:space="preserve">Date of Approval: </w:t>
      </w:r>
      <w:r w:rsidRPr="00C87C77">
        <w:rPr>
          <w:rFonts w:asciiTheme="majorBidi" w:hAnsiTheme="majorBidi" w:cstheme="majorBidi"/>
          <w:color w:val="292526"/>
        </w:rPr>
        <w:t xml:space="preserve"> </w:t>
      </w:r>
    </w:p>
    <w:p w:rsidR="004B726F" w:rsidRPr="00C87C77" w:rsidRDefault="004B726F" w:rsidP="005A3F63">
      <w:pPr>
        <w:spacing w:before="10" w:after="10"/>
        <w:rPr>
          <w:rFonts w:asciiTheme="majorBidi" w:hAnsiTheme="majorBidi" w:cstheme="majorBidi"/>
        </w:rPr>
      </w:pPr>
    </w:p>
    <w:sectPr w:rsidR="004B726F" w:rsidRPr="00C87C77" w:rsidSect="00A41927">
      <w:headerReference w:type="default" r:id="rId8"/>
      <w:pgSz w:w="12240" w:h="15840"/>
      <w:pgMar w:top="113" w:right="1440" w:bottom="1134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40F" w:rsidRDefault="00D8540F" w:rsidP="00CE42CD">
      <w:pPr>
        <w:spacing w:after="0" w:line="240" w:lineRule="auto"/>
      </w:pPr>
      <w:r>
        <w:separator/>
      </w:r>
    </w:p>
  </w:endnote>
  <w:endnote w:type="continuationSeparator" w:id="0">
    <w:p w:rsidR="00D8540F" w:rsidRDefault="00D8540F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KG H+ 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40F" w:rsidRDefault="00D8540F" w:rsidP="00CE42CD">
      <w:pPr>
        <w:spacing w:after="0" w:line="240" w:lineRule="auto"/>
      </w:pPr>
      <w:r>
        <w:separator/>
      </w:r>
    </w:p>
  </w:footnote>
  <w:footnote w:type="continuationSeparator" w:id="0">
    <w:p w:rsidR="00D8540F" w:rsidRDefault="00D8540F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4531D5" w:rsidP="00FD01E6">
    <w:pPr>
      <w:spacing w:line="240" w:lineRule="auto"/>
      <w:rPr>
        <w:rFonts w:ascii="Calibri" w:eastAsia="Calibri" w:hAnsi="Calibri" w:cs="Arial"/>
      </w:rPr>
    </w:pPr>
    <w:r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78707B" wp14:editId="64800290">
              <wp:simplePos x="0" y="0"/>
              <wp:positionH relativeFrom="column">
                <wp:posOffset>1571625</wp:posOffset>
              </wp:positionH>
              <wp:positionV relativeFrom="paragraph">
                <wp:posOffset>238125</wp:posOffset>
              </wp:positionV>
              <wp:extent cx="2886075" cy="819150"/>
              <wp:effectExtent l="0" t="0" r="28575" b="190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3F63" w:rsidRPr="005A3F63" w:rsidRDefault="005A3F63" w:rsidP="004531D5">
                          <w:pPr>
                            <w:spacing w:before="10" w:after="1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4531D5" w:rsidRPr="005A3F63" w:rsidRDefault="004531D5" w:rsidP="004531D5">
                          <w:pPr>
                            <w:spacing w:before="10" w:after="1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5A3F63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Project M</w:t>
                          </w:r>
                          <w:r w:rsidR="000C54E8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anagement and Control (ENG 402)</w:t>
                          </w:r>
                        </w:p>
                        <w:p w:rsidR="004B719A" w:rsidRPr="005A3F63" w:rsidRDefault="004B719A" w:rsidP="003B5802">
                          <w:pPr>
                            <w:spacing w:line="240" w:lineRule="auto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</w:p>
                        <w:p w:rsidR="00BA20CB" w:rsidRPr="005A3F63" w:rsidRDefault="00BA20CB" w:rsidP="003B5802">
                          <w:pPr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7870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3.75pt;margin-top:18.75pt;width:227.2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" strokecolor="white [3212]">
              <v:textbox>
                <w:txbxContent>
                  <w:p w:rsidR="005A3F63" w:rsidRPr="005A3F63" w:rsidRDefault="005A3F63" w:rsidP="004531D5">
                    <w:pPr>
                      <w:spacing w:before="10" w:after="1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</w:p>
                  <w:p w:rsidR="004531D5" w:rsidRPr="005A3F63" w:rsidRDefault="004531D5" w:rsidP="004531D5">
                    <w:pPr>
                      <w:spacing w:before="10" w:after="1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5A3F63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Project M</w:t>
                    </w:r>
                    <w:r w:rsidR="000C54E8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anagement and Control (ENG 402)</w:t>
                    </w:r>
                  </w:p>
                  <w:p w:rsidR="004B719A" w:rsidRPr="005A3F63" w:rsidRDefault="004B719A" w:rsidP="003B5802">
                    <w:pPr>
                      <w:spacing w:line="240" w:lineRule="auto"/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BA20CB" w:rsidRPr="005A3F63" w:rsidRDefault="00BA20CB" w:rsidP="003B5802">
                    <w:pPr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7216" behindDoc="1" locked="0" layoutInCell="1" allowOverlap="1" wp14:anchorId="4814505E" wp14:editId="4E5BF8F2">
          <wp:simplePos x="0" y="0"/>
          <wp:positionH relativeFrom="column">
            <wp:posOffset>4857750</wp:posOffset>
          </wp:positionH>
          <wp:positionV relativeFrom="paragraph">
            <wp:posOffset>-86360</wp:posOffset>
          </wp:positionV>
          <wp:extent cx="923925" cy="733425"/>
          <wp:effectExtent l="0" t="0" r="0" b="0"/>
          <wp:wrapThrough wrapText="bothSides">
            <wp:wrapPolygon edited="0">
              <wp:start x="0" y="0"/>
              <wp:lineTo x="0" y="21319"/>
              <wp:lineTo x="21377" y="21319"/>
              <wp:lineTo x="21377" y="0"/>
              <wp:lineTo x="0" y="0"/>
            </wp:wrapPolygon>
          </wp:wrapThrough>
          <wp:docPr id="6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4384" behindDoc="1" locked="0" layoutInCell="1" allowOverlap="1" wp14:anchorId="396A2ABD" wp14:editId="38F671CC">
          <wp:simplePos x="0" y="0"/>
          <wp:positionH relativeFrom="column">
            <wp:posOffset>28575</wp:posOffset>
          </wp:positionH>
          <wp:positionV relativeFrom="paragraph">
            <wp:posOffset>-34290</wp:posOffset>
          </wp:positionV>
          <wp:extent cx="747395" cy="733425"/>
          <wp:effectExtent l="0" t="0" r="0" b="0"/>
          <wp:wrapThrough wrapText="bothSides">
            <wp:wrapPolygon edited="0">
              <wp:start x="0" y="0"/>
              <wp:lineTo x="0" y="21319"/>
              <wp:lineTo x="20921" y="21319"/>
              <wp:lineTo x="2092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Style w:val="TableGrid1"/>
      <w:tblW w:w="103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3286"/>
      <w:gridCol w:w="3826"/>
    </w:tblGrid>
    <w:tr w:rsidR="00F73A5B" w:rsidRPr="00CE42CD" w:rsidTr="008D2A40">
      <w:trPr>
        <w:trHeight w:val="342"/>
      </w:trPr>
      <w:tc>
        <w:tcPr>
          <w:tcW w:w="3286" w:type="dxa"/>
        </w:tcPr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  <w:rtl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وحدة ضمان الجودة</w:t>
          </w: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</w:rPr>
          </w:pPr>
        </w:p>
      </w:tc>
      <w:tc>
        <w:tcPr>
          <w:tcW w:w="3286" w:type="dxa"/>
        </w:tcPr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</w:tc>
      <w:tc>
        <w:tcPr>
          <w:tcW w:w="3826" w:type="dxa"/>
          <w:hideMark/>
        </w:tcPr>
        <w:p w:rsidR="00F73A5B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Pr="003530AA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وزارة التعليم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                                      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المعهد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للهندسة والتكنولوجيا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FD01E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6">
    <w:nsid w:val="732D47A7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CD"/>
    <w:rsid w:val="000340C3"/>
    <w:rsid w:val="00034EFC"/>
    <w:rsid w:val="000366C1"/>
    <w:rsid w:val="000812CD"/>
    <w:rsid w:val="000B52B1"/>
    <w:rsid w:val="000C03CE"/>
    <w:rsid w:val="000C53CC"/>
    <w:rsid w:val="000C54E8"/>
    <w:rsid w:val="000D785A"/>
    <w:rsid w:val="000F6D4A"/>
    <w:rsid w:val="000F737A"/>
    <w:rsid w:val="000F7414"/>
    <w:rsid w:val="00103039"/>
    <w:rsid w:val="00103804"/>
    <w:rsid w:val="0013280F"/>
    <w:rsid w:val="00142448"/>
    <w:rsid w:val="00143D9C"/>
    <w:rsid w:val="0017326A"/>
    <w:rsid w:val="001811FC"/>
    <w:rsid w:val="001840C9"/>
    <w:rsid w:val="0018494C"/>
    <w:rsid w:val="00190EA4"/>
    <w:rsid w:val="00194071"/>
    <w:rsid w:val="001A1446"/>
    <w:rsid w:val="001A284E"/>
    <w:rsid w:val="001A291F"/>
    <w:rsid w:val="001B1904"/>
    <w:rsid w:val="001B3426"/>
    <w:rsid w:val="00232E40"/>
    <w:rsid w:val="00234989"/>
    <w:rsid w:val="002445E7"/>
    <w:rsid w:val="00251CB1"/>
    <w:rsid w:val="002554D9"/>
    <w:rsid w:val="00287EC3"/>
    <w:rsid w:val="00290CE5"/>
    <w:rsid w:val="002A5455"/>
    <w:rsid w:val="002B0518"/>
    <w:rsid w:val="002B5A8B"/>
    <w:rsid w:val="002C414A"/>
    <w:rsid w:val="002E3AC1"/>
    <w:rsid w:val="00306835"/>
    <w:rsid w:val="00316AD7"/>
    <w:rsid w:val="00324E06"/>
    <w:rsid w:val="003337AB"/>
    <w:rsid w:val="0035062E"/>
    <w:rsid w:val="003530AA"/>
    <w:rsid w:val="003779E9"/>
    <w:rsid w:val="00383510"/>
    <w:rsid w:val="003A104C"/>
    <w:rsid w:val="003A58D3"/>
    <w:rsid w:val="003B227C"/>
    <w:rsid w:val="003B326F"/>
    <w:rsid w:val="003B5802"/>
    <w:rsid w:val="003D20FE"/>
    <w:rsid w:val="003E7178"/>
    <w:rsid w:val="003F3FF7"/>
    <w:rsid w:val="0043073D"/>
    <w:rsid w:val="00431630"/>
    <w:rsid w:val="0043763F"/>
    <w:rsid w:val="004376B5"/>
    <w:rsid w:val="00443042"/>
    <w:rsid w:val="004531D5"/>
    <w:rsid w:val="00473DDE"/>
    <w:rsid w:val="00482CF7"/>
    <w:rsid w:val="004B66EF"/>
    <w:rsid w:val="004B719A"/>
    <w:rsid w:val="004B726F"/>
    <w:rsid w:val="004E05DD"/>
    <w:rsid w:val="004E3D23"/>
    <w:rsid w:val="004E67EE"/>
    <w:rsid w:val="00506AFA"/>
    <w:rsid w:val="00510B8B"/>
    <w:rsid w:val="00524818"/>
    <w:rsid w:val="00533823"/>
    <w:rsid w:val="00534464"/>
    <w:rsid w:val="00534962"/>
    <w:rsid w:val="00544C55"/>
    <w:rsid w:val="00583471"/>
    <w:rsid w:val="00591AF1"/>
    <w:rsid w:val="005A21E8"/>
    <w:rsid w:val="005A3F63"/>
    <w:rsid w:val="005B5F44"/>
    <w:rsid w:val="005B703D"/>
    <w:rsid w:val="005E1280"/>
    <w:rsid w:val="00614C28"/>
    <w:rsid w:val="006216DD"/>
    <w:rsid w:val="00622C84"/>
    <w:rsid w:val="00644A51"/>
    <w:rsid w:val="0065015D"/>
    <w:rsid w:val="006612AB"/>
    <w:rsid w:val="00665D71"/>
    <w:rsid w:val="00665FB9"/>
    <w:rsid w:val="00676763"/>
    <w:rsid w:val="00682409"/>
    <w:rsid w:val="006A4EEB"/>
    <w:rsid w:val="006B070A"/>
    <w:rsid w:val="006C6650"/>
    <w:rsid w:val="006E1455"/>
    <w:rsid w:val="006E61AC"/>
    <w:rsid w:val="00721B8B"/>
    <w:rsid w:val="0072259A"/>
    <w:rsid w:val="00726E3A"/>
    <w:rsid w:val="00734933"/>
    <w:rsid w:val="00744019"/>
    <w:rsid w:val="00752FC0"/>
    <w:rsid w:val="00754586"/>
    <w:rsid w:val="007574CC"/>
    <w:rsid w:val="007736DA"/>
    <w:rsid w:val="00774FF9"/>
    <w:rsid w:val="00777107"/>
    <w:rsid w:val="00790A39"/>
    <w:rsid w:val="0079352C"/>
    <w:rsid w:val="007937F3"/>
    <w:rsid w:val="007A3D12"/>
    <w:rsid w:val="007A49BB"/>
    <w:rsid w:val="007B3582"/>
    <w:rsid w:val="007B4CBB"/>
    <w:rsid w:val="007B5C43"/>
    <w:rsid w:val="007C629A"/>
    <w:rsid w:val="007D07B9"/>
    <w:rsid w:val="007D4C12"/>
    <w:rsid w:val="007D5A63"/>
    <w:rsid w:val="007E7328"/>
    <w:rsid w:val="007F2F83"/>
    <w:rsid w:val="007F712A"/>
    <w:rsid w:val="00810361"/>
    <w:rsid w:val="008617FB"/>
    <w:rsid w:val="00875718"/>
    <w:rsid w:val="008A382C"/>
    <w:rsid w:val="008A3BA7"/>
    <w:rsid w:val="008C0698"/>
    <w:rsid w:val="008C36CC"/>
    <w:rsid w:val="008D00A6"/>
    <w:rsid w:val="008D2A40"/>
    <w:rsid w:val="008F21E0"/>
    <w:rsid w:val="008F5A16"/>
    <w:rsid w:val="00910615"/>
    <w:rsid w:val="00942089"/>
    <w:rsid w:val="00987F2C"/>
    <w:rsid w:val="00991DAF"/>
    <w:rsid w:val="00995891"/>
    <w:rsid w:val="009B4260"/>
    <w:rsid w:val="009E7C83"/>
    <w:rsid w:val="00A03D51"/>
    <w:rsid w:val="00A05350"/>
    <w:rsid w:val="00A224E5"/>
    <w:rsid w:val="00A24226"/>
    <w:rsid w:val="00A37F03"/>
    <w:rsid w:val="00A41927"/>
    <w:rsid w:val="00A503C3"/>
    <w:rsid w:val="00A639DE"/>
    <w:rsid w:val="00A805E9"/>
    <w:rsid w:val="00A87C41"/>
    <w:rsid w:val="00A91066"/>
    <w:rsid w:val="00A93AD8"/>
    <w:rsid w:val="00A93DBC"/>
    <w:rsid w:val="00AA577B"/>
    <w:rsid w:val="00AB00D3"/>
    <w:rsid w:val="00AB0F9A"/>
    <w:rsid w:val="00AB34DC"/>
    <w:rsid w:val="00AD110C"/>
    <w:rsid w:val="00AF162F"/>
    <w:rsid w:val="00B202ED"/>
    <w:rsid w:val="00B6120F"/>
    <w:rsid w:val="00B778F6"/>
    <w:rsid w:val="00B8206B"/>
    <w:rsid w:val="00B9440C"/>
    <w:rsid w:val="00BA20CB"/>
    <w:rsid w:val="00BC5520"/>
    <w:rsid w:val="00BD2480"/>
    <w:rsid w:val="00BD5421"/>
    <w:rsid w:val="00BF3B10"/>
    <w:rsid w:val="00C074BE"/>
    <w:rsid w:val="00C13633"/>
    <w:rsid w:val="00C26041"/>
    <w:rsid w:val="00C431A3"/>
    <w:rsid w:val="00C50E24"/>
    <w:rsid w:val="00C53D29"/>
    <w:rsid w:val="00C75032"/>
    <w:rsid w:val="00C87C77"/>
    <w:rsid w:val="00C904FB"/>
    <w:rsid w:val="00CD35A0"/>
    <w:rsid w:val="00CE42CD"/>
    <w:rsid w:val="00CF1278"/>
    <w:rsid w:val="00D11F66"/>
    <w:rsid w:val="00D15BE8"/>
    <w:rsid w:val="00D17731"/>
    <w:rsid w:val="00D27F3F"/>
    <w:rsid w:val="00D3219E"/>
    <w:rsid w:val="00D53129"/>
    <w:rsid w:val="00D61488"/>
    <w:rsid w:val="00D64CFE"/>
    <w:rsid w:val="00D8540F"/>
    <w:rsid w:val="00D90AAE"/>
    <w:rsid w:val="00D92798"/>
    <w:rsid w:val="00DC1CA0"/>
    <w:rsid w:val="00DE13C7"/>
    <w:rsid w:val="00DF3A2F"/>
    <w:rsid w:val="00DF425E"/>
    <w:rsid w:val="00E37344"/>
    <w:rsid w:val="00E73B65"/>
    <w:rsid w:val="00E87953"/>
    <w:rsid w:val="00E930EB"/>
    <w:rsid w:val="00EA3D58"/>
    <w:rsid w:val="00EB42CF"/>
    <w:rsid w:val="00EE7422"/>
    <w:rsid w:val="00F5053B"/>
    <w:rsid w:val="00F53585"/>
    <w:rsid w:val="00F55686"/>
    <w:rsid w:val="00F67AC9"/>
    <w:rsid w:val="00F73A5B"/>
    <w:rsid w:val="00F775C0"/>
    <w:rsid w:val="00F83441"/>
    <w:rsid w:val="00FD01E6"/>
    <w:rsid w:val="00FD2CBA"/>
    <w:rsid w:val="00FE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0C252F8-BEE2-4607-8484-4A28E8847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NoSpacing">
    <w:name w:val="No Spacing"/>
    <w:uiPriority w:val="1"/>
    <w:qFormat/>
    <w:rsid w:val="00EE7422"/>
    <w:pPr>
      <w:spacing w:after="0" w:line="240" w:lineRule="auto"/>
    </w:pPr>
  </w:style>
  <w:style w:type="paragraph" w:customStyle="1" w:styleId="Default">
    <w:name w:val="Default"/>
    <w:rsid w:val="001A291F"/>
    <w:pPr>
      <w:autoSpaceDE w:val="0"/>
      <w:autoSpaceDN w:val="0"/>
      <w:adjustRightInd w:val="0"/>
      <w:spacing w:after="0" w:line="240" w:lineRule="auto"/>
    </w:pPr>
    <w:rPr>
      <w:rFonts w:ascii="ACMKG H+ Verdana" w:eastAsia="Times New Roman" w:hAnsi="ACMKG H+ Verdana" w:cs="ACMKG H+ 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344D9A-5D65-44EB-84AA-36C7AD254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691</Words>
  <Characters>3945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15</cp:revision>
  <cp:lastPrinted>2017-11-21T09:26:00Z</cp:lastPrinted>
  <dcterms:created xsi:type="dcterms:W3CDTF">2017-05-15T06:09:00Z</dcterms:created>
  <dcterms:modified xsi:type="dcterms:W3CDTF">2017-11-21T09:26:00Z</dcterms:modified>
</cp:coreProperties>
</file>