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EB" w:rsidRDefault="00BA20CB" w:rsidP="00E36D77">
      <w:pPr>
        <w:pStyle w:val="ListParagraph"/>
        <w:numPr>
          <w:ilvl w:val="0"/>
          <w:numId w:val="1"/>
        </w:numPr>
        <w:spacing w:line="240" w:lineRule="auto"/>
        <w:ind w:left="0"/>
        <w:rPr>
          <w:rFonts w:asciiTheme="majorBidi" w:hAnsiTheme="majorBidi" w:cstheme="majorBidi"/>
          <w:b/>
          <w:bCs/>
          <w:sz w:val="28"/>
          <w:szCs w:val="28"/>
        </w:rPr>
      </w:pPr>
      <w:r w:rsidRPr="00E930EB">
        <w:rPr>
          <w:rFonts w:asciiTheme="majorBidi" w:hAnsiTheme="majorBidi" w:cstheme="majorBidi"/>
          <w:b/>
          <w:bCs/>
          <w:sz w:val="28"/>
          <w:szCs w:val="28"/>
        </w:rPr>
        <w:t xml:space="preserve">Basic Information: </w:t>
      </w:r>
    </w:p>
    <w:p w:rsidR="00E930EB" w:rsidRPr="00E930EB" w:rsidRDefault="00E930EB" w:rsidP="00E36D77">
      <w:pPr>
        <w:pStyle w:val="ListParagraph"/>
        <w:spacing w:line="240" w:lineRule="auto"/>
        <w:ind w:left="0"/>
        <w:rPr>
          <w:rFonts w:asciiTheme="majorBidi" w:hAnsiTheme="majorBidi" w:cstheme="majorBidi"/>
          <w:b/>
          <w:bCs/>
          <w:sz w:val="16"/>
          <w:szCs w:val="16"/>
        </w:rPr>
      </w:pPr>
    </w:p>
    <w:tbl>
      <w:tblPr>
        <w:tblStyle w:val="TableGrid"/>
        <w:tblW w:w="0" w:type="auto"/>
        <w:tblInd w:w="18" w:type="dxa"/>
        <w:tblLook w:val="04A0" w:firstRow="1" w:lastRow="0" w:firstColumn="1" w:lastColumn="0" w:noHBand="0" w:noVBand="1"/>
      </w:tblPr>
      <w:tblGrid>
        <w:gridCol w:w="5490"/>
        <w:gridCol w:w="4068"/>
      </w:tblGrid>
      <w:tr w:rsidR="00BA20CB" w:rsidRPr="00E930EB" w:rsidTr="00E930EB">
        <w:tc>
          <w:tcPr>
            <w:tcW w:w="5490" w:type="dxa"/>
          </w:tcPr>
          <w:p w:rsidR="00BA20CB" w:rsidRPr="00E930EB" w:rsidRDefault="00BA20CB"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Program Title</w:t>
            </w:r>
          </w:p>
        </w:tc>
        <w:tc>
          <w:tcPr>
            <w:tcW w:w="4068" w:type="dxa"/>
          </w:tcPr>
          <w:p w:rsidR="00BA20CB" w:rsidRPr="00433EEA" w:rsidRDefault="00D15BE8" w:rsidP="00E36D77">
            <w:pPr>
              <w:pStyle w:val="ListParagraph"/>
              <w:ind w:left="0"/>
              <w:jc w:val="center"/>
              <w:rPr>
                <w:rFonts w:asciiTheme="majorBidi" w:hAnsiTheme="majorBidi" w:cstheme="majorBidi"/>
                <w:sz w:val="24"/>
                <w:szCs w:val="24"/>
              </w:rPr>
            </w:pPr>
            <w:r w:rsidRPr="00433EEA">
              <w:rPr>
                <w:rFonts w:asciiTheme="majorBidi" w:hAnsiTheme="majorBidi" w:cstheme="majorBidi"/>
                <w:color w:val="292526"/>
                <w:sz w:val="24"/>
                <w:szCs w:val="24"/>
              </w:rPr>
              <w:t>Civil Engineering Department</w:t>
            </w:r>
          </w:p>
        </w:tc>
      </w:tr>
      <w:tr w:rsidR="00BA20CB" w:rsidRPr="00E930EB" w:rsidTr="00E930EB">
        <w:tc>
          <w:tcPr>
            <w:tcW w:w="5490" w:type="dxa"/>
          </w:tcPr>
          <w:p w:rsidR="00BA20CB" w:rsidRPr="00E930EB" w:rsidRDefault="00BA20CB"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 xml:space="preserve">Department </w:t>
            </w:r>
            <w:r w:rsidR="00E930EB">
              <w:rPr>
                <w:rFonts w:asciiTheme="majorBidi" w:hAnsiTheme="majorBidi" w:cstheme="majorBidi"/>
                <w:b/>
                <w:bCs/>
                <w:sz w:val="28"/>
                <w:szCs w:val="28"/>
              </w:rPr>
              <w:t>O</w:t>
            </w:r>
            <w:r w:rsidRPr="00E930EB">
              <w:rPr>
                <w:rFonts w:asciiTheme="majorBidi" w:hAnsiTheme="majorBidi" w:cstheme="majorBidi"/>
                <w:b/>
                <w:bCs/>
                <w:sz w:val="28"/>
                <w:szCs w:val="28"/>
              </w:rPr>
              <w:t xml:space="preserve">ffering the </w:t>
            </w:r>
            <w:r w:rsidR="00E930EB">
              <w:rPr>
                <w:rFonts w:asciiTheme="majorBidi" w:hAnsiTheme="majorBidi" w:cstheme="majorBidi"/>
                <w:b/>
                <w:bCs/>
                <w:sz w:val="28"/>
                <w:szCs w:val="28"/>
              </w:rPr>
              <w:t>P</w:t>
            </w:r>
            <w:r w:rsidRPr="00E930EB">
              <w:rPr>
                <w:rFonts w:asciiTheme="majorBidi" w:hAnsiTheme="majorBidi" w:cstheme="majorBidi"/>
                <w:b/>
                <w:bCs/>
                <w:sz w:val="28"/>
                <w:szCs w:val="28"/>
              </w:rPr>
              <w:t>rogram</w:t>
            </w:r>
          </w:p>
        </w:tc>
        <w:tc>
          <w:tcPr>
            <w:tcW w:w="4068" w:type="dxa"/>
          </w:tcPr>
          <w:p w:rsidR="00BA20CB" w:rsidRPr="00433EEA" w:rsidRDefault="00D15BE8" w:rsidP="00E36D77">
            <w:pPr>
              <w:pStyle w:val="ListParagraph"/>
              <w:tabs>
                <w:tab w:val="left" w:pos="1380"/>
              </w:tabs>
              <w:ind w:left="0"/>
              <w:jc w:val="center"/>
              <w:rPr>
                <w:rFonts w:asciiTheme="majorBidi" w:hAnsiTheme="majorBidi" w:cstheme="majorBidi"/>
                <w:sz w:val="24"/>
                <w:szCs w:val="24"/>
              </w:rPr>
            </w:pPr>
            <w:r w:rsidRPr="00433EEA">
              <w:rPr>
                <w:rFonts w:asciiTheme="majorBidi" w:hAnsiTheme="majorBidi" w:cstheme="majorBidi"/>
                <w:color w:val="292526"/>
                <w:sz w:val="24"/>
                <w:szCs w:val="24"/>
              </w:rPr>
              <w:t>Civil Engineering Department</w:t>
            </w:r>
          </w:p>
        </w:tc>
      </w:tr>
      <w:tr w:rsidR="00BA20CB" w:rsidRPr="00E930EB" w:rsidTr="00E930EB">
        <w:tc>
          <w:tcPr>
            <w:tcW w:w="5490" w:type="dxa"/>
          </w:tcPr>
          <w:p w:rsidR="00BA20CB" w:rsidRPr="00E930EB" w:rsidRDefault="00BA20CB"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 xml:space="preserve">Department </w:t>
            </w:r>
            <w:r w:rsidR="00E930EB">
              <w:rPr>
                <w:rFonts w:asciiTheme="majorBidi" w:hAnsiTheme="majorBidi" w:cstheme="majorBidi"/>
                <w:b/>
                <w:bCs/>
                <w:sz w:val="28"/>
                <w:szCs w:val="28"/>
              </w:rPr>
              <w:t>R</w:t>
            </w:r>
            <w:r w:rsidR="00E930EB" w:rsidRPr="00E930EB">
              <w:rPr>
                <w:rFonts w:asciiTheme="majorBidi" w:hAnsiTheme="majorBidi" w:cstheme="majorBidi"/>
                <w:b/>
                <w:bCs/>
                <w:sz w:val="28"/>
                <w:szCs w:val="28"/>
              </w:rPr>
              <w:t>esponsible</w:t>
            </w:r>
            <w:r w:rsidRPr="00E930EB">
              <w:rPr>
                <w:rFonts w:asciiTheme="majorBidi" w:hAnsiTheme="majorBidi" w:cstheme="majorBidi"/>
                <w:b/>
                <w:bCs/>
                <w:sz w:val="28"/>
                <w:szCs w:val="28"/>
              </w:rPr>
              <w:t xml:space="preserve"> for the</w:t>
            </w:r>
            <w:r w:rsidR="00E930EB">
              <w:rPr>
                <w:rFonts w:asciiTheme="majorBidi" w:hAnsiTheme="majorBidi" w:cstheme="majorBidi"/>
                <w:b/>
                <w:bCs/>
                <w:sz w:val="28"/>
                <w:szCs w:val="28"/>
              </w:rPr>
              <w:t xml:space="preserve"> Course </w:t>
            </w:r>
          </w:p>
        </w:tc>
        <w:tc>
          <w:tcPr>
            <w:tcW w:w="4068" w:type="dxa"/>
          </w:tcPr>
          <w:p w:rsidR="00BA20CB" w:rsidRPr="00433EEA" w:rsidRDefault="00D15BE8" w:rsidP="00E36D77">
            <w:pPr>
              <w:pStyle w:val="ListParagraph"/>
              <w:ind w:left="0"/>
              <w:jc w:val="center"/>
              <w:rPr>
                <w:rFonts w:asciiTheme="majorBidi" w:hAnsiTheme="majorBidi" w:cstheme="majorBidi"/>
                <w:sz w:val="24"/>
                <w:szCs w:val="24"/>
              </w:rPr>
            </w:pPr>
            <w:r w:rsidRPr="00433EEA">
              <w:rPr>
                <w:rFonts w:asciiTheme="majorBidi" w:hAnsiTheme="majorBidi" w:cstheme="majorBidi"/>
                <w:color w:val="292526"/>
                <w:sz w:val="24"/>
                <w:szCs w:val="24"/>
              </w:rPr>
              <w:t>Civil Engineering Department</w:t>
            </w:r>
          </w:p>
        </w:tc>
      </w:tr>
      <w:tr w:rsidR="00BA20CB" w:rsidRPr="00E930EB" w:rsidTr="00E930EB">
        <w:tc>
          <w:tcPr>
            <w:tcW w:w="5490" w:type="dxa"/>
          </w:tcPr>
          <w:p w:rsidR="00BA20CB" w:rsidRPr="00E930EB" w:rsidRDefault="00E930EB" w:rsidP="00E36D77">
            <w:pPr>
              <w:pStyle w:val="ListParagraph"/>
              <w:ind w:left="0"/>
              <w:rPr>
                <w:rFonts w:asciiTheme="majorBidi" w:hAnsiTheme="majorBidi" w:cstheme="majorBidi"/>
                <w:b/>
                <w:bCs/>
                <w:sz w:val="28"/>
                <w:szCs w:val="28"/>
              </w:rPr>
            </w:pPr>
            <w:r>
              <w:rPr>
                <w:rFonts w:asciiTheme="majorBidi" w:hAnsiTheme="majorBidi" w:cstheme="majorBidi"/>
                <w:b/>
                <w:bCs/>
                <w:sz w:val="28"/>
                <w:szCs w:val="28"/>
              </w:rPr>
              <w:t>C</w:t>
            </w:r>
            <w:r w:rsidR="00BA20CB" w:rsidRPr="00E930EB">
              <w:rPr>
                <w:rFonts w:asciiTheme="majorBidi" w:hAnsiTheme="majorBidi" w:cstheme="majorBidi"/>
                <w:b/>
                <w:bCs/>
                <w:sz w:val="28"/>
                <w:szCs w:val="28"/>
              </w:rPr>
              <w:t xml:space="preserve">ourse </w:t>
            </w:r>
            <w:r>
              <w:rPr>
                <w:rFonts w:asciiTheme="majorBidi" w:hAnsiTheme="majorBidi" w:cstheme="majorBidi"/>
                <w:b/>
                <w:bCs/>
                <w:sz w:val="28"/>
                <w:szCs w:val="28"/>
              </w:rPr>
              <w:t>T</w:t>
            </w:r>
            <w:r w:rsidR="00BA20CB" w:rsidRPr="00E930EB">
              <w:rPr>
                <w:rFonts w:asciiTheme="majorBidi" w:hAnsiTheme="majorBidi" w:cstheme="majorBidi"/>
                <w:b/>
                <w:bCs/>
                <w:sz w:val="28"/>
                <w:szCs w:val="28"/>
              </w:rPr>
              <w:t>itle</w:t>
            </w:r>
          </w:p>
        </w:tc>
        <w:tc>
          <w:tcPr>
            <w:tcW w:w="4068" w:type="dxa"/>
          </w:tcPr>
          <w:p w:rsidR="00BA20CB" w:rsidRPr="00EB6D40" w:rsidRDefault="00CF5CBF" w:rsidP="00E36D77">
            <w:pPr>
              <w:jc w:val="center"/>
              <w:rPr>
                <w:rFonts w:asciiTheme="majorBidi" w:hAnsiTheme="majorBidi" w:cstheme="majorBidi"/>
                <w:sz w:val="24"/>
                <w:szCs w:val="24"/>
              </w:rPr>
            </w:pPr>
            <w:r w:rsidRPr="00CF5CBF">
              <w:rPr>
                <w:rFonts w:asciiTheme="majorBidi" w:hAnsiTheme="majorBidi" w:cstheme="majorBidi"/>
                <w:color w:val="292526"/>
                <w:sz w:val="24"/>
                <w:szCs w:val="24"/>
              </w:rPr>
              <w:t>Properties and strength of materials</w:t>
            </w:r>
            <w:r w:rsidRPr="00CF5CBF">
              <w:rPr>
                <w:rFonts w:asciiTheme="majorBidi" w:hAnsiTheme="majorBidi" w:cstheme="majorBidi"/>
                <w:sz w:val="24"/>
                <w:szCs w:val="24"/>
              </w:rPr>
              <w:t xml:space="preserve"> </w:t>
            </w:r>
          </w:p>
        </w:tc>
      </w:tr>
      <w:tr w:rsidR="00BA20CB" w:rsidRPr="00E930EB" w:rsidTr="00E930EB">
        <w:tc>
          <w:tcPr>
            <w:tcW w:w="5490" w:type="dxa"/>
          </w:tcPr>
          <w:p w:rsidR="00BA20CB" w:rsidRPr="00E930EB" w:rsidRDefault="00BA20CB"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 xml:space="preserve">Course </w:t>
            </w:r>
            <w:r w:rsidR="00E930EB">
              <w:rPr>
                <w:rFonts w:asciiTheme="majorBidi" w:hAnsiTheme="majorBidi" w:cstheme="majorBidi"/>
                <w:b/>
                <w:bCs/>
                <w:sz w:val="28"/>
                <w:szCs w:val="28"/>
              </w:rPr>
              <w:t>C</w:t>
            </w:r>
            <w:r w:rsidRPr="00E930EB">
              <w:rPr>
                <w:rFonts w:asciiTheme="majorBidi" w:hAnsiTheme="majorBidi" w:cstheme="majorBidi"/>
                <w:b/>
                <w:bCs/>
                <w:sz w:val="28"/>
                <w:szCs w:val="28"/>
              </w:rPr>
              <w:t>ode</w:t>
            </w:r>
          </w:p>
        </w:tc>
        <w:tc>
          <w:tcPr>
            <w:tcW w:w="4068" w:type="dxa"/>
          </w:tcPr>
          <w:p w:rsidR="00BA20CB" w:rsidRPr="00433EEA" w:rsidRDefault="00D15BE8" w:rsidP="00E36D77">
            <w:pPr>
              <w:pStyle w:val="ListParagraph"/>
              <w:ind w:left="0"/>
              <w:jc w:val="center"/>
              <w:rPr>
                <w:rFonts w:asciiTheme="majorBidi" w:hAnsiTheme="majorBidi" w:cstheme="majorBidi"/>
                <w:sz w:val="24"/>
                <w:szCs w:val="24"/>
              </w:rPr>
            </w:pPr>
            <w:r w:rsidRPr="00433EEA">
              <w:rPr>
                <w:rFonts w:asciiTheme="majorBidi" w:hAnsiTheme="majorBidi" w:cstheme="majorBidi"/>
                <w:color w:val="292526"/>
                <w:sz w:val="24"/>
                <w:szCs w:val="24"/>
              </w:rPr>
              <w:t>CIE</w:t>
            </w:r>
            <w:r w:rsidR="00C9564C" w:rsidRPr="00433EEA">
              <w:rPr>
                <w:rFonts w:asciiTheme="majorBidi" w:hAnsiTheme="majorBidi" w:cstheme="majorBidi"/>
                <w:color w:val="292526"/>
                <w:sz w:val="24"/>
                <w:szCs w:val="24"/>
              </w:rPr>
              <w:t xml:space="preserve"> </w:t>
            </w:r>
            <w:r w:rsidR="00EB6D40">
              <w:rPr>
                <w:rFonts w:asciiTheme="majorBidi" w:hAnsiTheme="majorBidi" w:cstheme="majorBidi"/>
                <w:color w:val="292526"/>
                <w:sz w:val="24"/>
                <w:szCs w:val="24"/>
              </w:rPr>
              <w:t>30</w:t>
            </w:r>
            <w:r w:rsidR="00CF5CBF">
              <w:rPr>
                <w:rFonts w:asciiTheme="majorBidi" w:hAnsiTheme="majorBidi" w:cstheme="majorBidi"/>
                <w:color w:val="292526"/>
                <w:sz w:val="24"/>
                <w:szCs w:val="24"/>
              </w:rPr>
              <w:t>2</w:t>
            </w:r>
          </w:p>
        </w:tc>
      </w:tr>
      <w:tr w:rsidR="00BA20CB" w:rsidRPr="00E930EB" w:rsidTr="00E930EB">
        <w:tc>
          <w:tcPr>
            <w:tcW w:w="5490" w:type="dxa"/>
          </w:tcPr>
          <w:p w:rsidR="00BA20CB" w:rsidRPr="00E930EB" w:rsidRDefault="00BA20CB"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Year/</w:t>
            </w:r>
            <w:r w:rsidR="00E930EB">
              <w:rPr>
                <w:rFonts w:asciiTheme="majorBidi" w:hAnsiTheme="majorBidi" w:cstheme="majorBidi"/>
                <w:b/>
                <w:bCs/>
                <w:sz w:val="28"/>
                <w:szCs w:val="28"/>
              </w:rPr>
              <w:t>L</w:t>
            </w:r>
            <w:r w:rsidRPr="00E930EB">
              <w:rPr>
                <w:rFonts w:asciiTheme="majorBidi" w:hAnsiTheme="majorBidi" w:cstheme="majorBidi"/>
                <w:b/>
                <w:bCs/>
                <w:sz w:val="28"/>
                <w:szCs w:val="28"/>
              </w:rPr>
              <w:t>evel</w:t>
            </w:r>
          </w:p>
        </w:tc>
        <w:tc>
          <w:tcPr>
            <w:tcW w:w="4068" w:type="dxa"/>
          </w:tcPr>
          <w:p w:rsidR="00BA20CB" w:rsidRPr="00CF5CBF" w:rsidRDefault="00CF5CBF" w:rsidP="00375C44">
            <w:pPr>
              <w:autoSpaceDE w:val="0"/>
              <w:autoSpaceDN w:val="0"/>
              <w:adjustRightInd w:val="0"/>
              <w:jc w:val="center"/>
              <w:rPr>
                <w:rFonts w:asciiTheme="majorBidi" w:hAnsiTheme="majorBidi" w:cstheme="majorBidi"/>
                <w:color w:val="292526"/>
                <w:sz w:val="24"/>
                <w:szCs w:val="24"/>
                <w:vertAlign w:val="superscript"/>
              </w:rPr>
            </w:pPr>
            <w:r w:rsidRPr="00CF5CBF">
              <w:rPr>
                <w:rFonts w:asciiTheme="majorBidi" w:hAnsiTheme="majorBidi" w:cstheme="majorBidi"/>
                <w:color w:val="292526"/>
                <w:sz w:val="24"/>
                <w:szCs w:val="24"/>
              </w:rPr>
              <w:t xml:space="preserve">level </w:t>
            </w:r>
            <w:r w:rsidR="00375C44">
              <w:rPr>
                <w:rFonts w:asciiTheme="majorBidi" w:hAnsiTheme="majorBidi" w:cstheme="majorBidi"/>
                <w:color w:val="292526"/>
                <w:sz w:val="24"/>
                <w:szCs w:val="24"/>
              </w:rPr>
              <w:t>3</w:t>
            </w:r>
          </w:p>
        </w:tc>
      </w:tr>
      <w:tr w:rsidR="00BA20CB" w:rsidRPr="00E930EB" w:rsidTr="00E930EB">
        <w:tc>
          <w:tcPr>
            <w:tcW w:w="5490" w:type="dxa"/>
          </w:tcPr>
          <w:p w:rsidR="00BA20CB" w:rsidRPr="00E930EB" w:rsidRDefault="003B326F"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Specialization</w:t>
            </w:r>
          </w:p>
        </w:tc>
        <w:tc>
          <w:tcPr>
            <w:tcW w:w="4068" w:type="dxa"/>
          </w:tcPr>
          <w:p w:rsidR="00BA20CB" w:rsidRPr="00433EEA" w:rsidRDefault="00910615" w:rsidP="00E36D77">
            <w:pPr>
              <w:pStyle w:val="ListParagraph"/>
              <w:ind w:left="0"/>
              <w:jc w:val="center"/>
              <w:rPr>
                <w:rFonts w:asciiTheme="majorBidi" w:hAnsiTheme="majorBidi" w:cstheme="majorBidi"/>
                <w:sz w:val="24"/>
                <w:szCs w:val="24"/>
              </w:rPr>
            </w:pPr>
            <w:r w:rsidRPr="00433EEA">
              <w:rPr>
                <w:rFonts w:asciiTheme="majorBidi" w:hAnsiTheme="majorBidi" w:cstheme="majorBidi"/>
                <w:color w:val="292526"/>
                <w:sz w:val="24"/>
                <w:szCs w:val="24"/>
              </w:rPr>
              <w:t>Major</w:t>
            </w:r>
          </w:p>
        </w:tc>
      </w:tr>
      <w:tr w:rsidR="00BA20CB" w:rsidRPr="00E930EB" w:rsidTr="001E6BB0">
        <w:trPr>
          <w:trHeight w:val="261"/>
        </w:trPr>
        <w:tc>
          <w:tcPr>
            <w:tcW w:w="5490" w:type="dxa"/>
          </w:tcPr>
          <w:p w:rsidR="00BA20CB" w:rsidRPr="00E930EB" w:rsidRDefault="003B326F" w:rsidP="00E36D77">
            <w:pPr>
              <w:pStyle w:val="ListParagraph"/>
              <w:ind w:left="0"/>
              <w:rPr>
                <w:rFonts w:asciiTheme="majorBidi" w:hAnsiTheme="majorBidi" w:cstheme="majorBidi"/>
                <w:b/>
                <w:bCs/>
                <w:sz w:val="28"/>
                <w:szCs w:val="28"/>
              </w:rPr>
            </w:pPr>
            <w:r w:rsidRPr="00E930EB">
              <w:rPr>
                <w:rFonts w:asciiTheme="majorBidi" w:hAnsiTheme="majorBidi" w:cstheme="majorBidi"/>
                <w:b/>
                <w:bCs/>
                <w:sz w:val="28"/>
                <w:szCs w:val="28"/>
              </w:rPr>
              <w:t xml:space="preserve">Authorization </w:t>
            </w:r>
            <w:r w:rsidR="00E930EB">
              <w:rPr>
                <w:rFonts w:asciiTheme="majorBidi" w:hAnsiTheme="majorBidi" w:cstheme="majorBidi"/>
                <w:b/>
                <w:bCs/>
                <w:sz w:val="28"/>
                <w:szCs w:val="28"/>
              </w:rPr>
              <w:t>D</w:t>
            </w:r>
            <w:r w:rsidRPr="00E930EB">
              <w:rPr>
                <w:rFonts w:asciiTheme="majorBidi" w:hAnsiTheme="majorBidi" w:cstheme="majorBidi"/>
                <w:b/>
                <w:bCs/>
                <w:sz w:val="28"/>
                <w:szCs w:val="28"/>
              </w:rPr>
              <w:t xml:space="preserve">ate of </w:t>
            </w:r>
            <w:r w:rsidR="00E930EB">
              <w:rPr>
                <w:rFonts w:asciiTheme="majorBidi" w:hAnsiTheme="majorBidi" w:cstheme="majorBidi"/>
                <w:b/>
                <w:bCs/>
                <w:sz w:val="28"/>
                <w:szCs w:val="28"/>
              </w:rPr>
              <w:t>C</w:t>
            </w:r>
            <w:r w:rsidRPr="00E930EB">
              <w:rPr>
                <w:rFonts w:asciiTheme="majorBidi" w:hAnsiTheme="majorBidi" w:cstheme="majorBidi"/>
                <w:b/>
                <w:bCs/>
                <w:sz w:val="28"/>
                <w:szCs w:val="28"/>
              </w:rPr>
              <w:t xml:space="preserve">ourse </w:t>
            </w:r>
            <w:r w:rsidR="00E930EB">
              <w:rPr>
                <w:rFonts w:asciiTheme="majorBidi" w:hAnsiTheme="majorBidi" w:cstheme="majorBidi"/>
                <w:b/>
                <w:bCs/>
                <w:sz w:val="28"/>
                <w:szCs w:val="28"/>
              </w:rPr>
              <w:t>S</w:t>
            </w:r>
            <w:r w:rsidRPr="00E930EB">
              <w:rPr>
                <w:rFonts w:asciiTheme="majorBidi" w:hAnsiTheme="majorBidi" w:cstheme="majorBidi"/>
                <w:b/>
                <w:bCs/>
                <w:sz w:val="28"/>
                <w:szCs w:val="28"/>
              </w:rPr>
              <w:t>pecification</w:t>
            </w:r>
          </w:p>
        </w:tc>
        <w:tc>
          <w:tcPr>
            <w:tcW w:w="4068" w:type="dxa"/>
          </w:tcPr>
          <w:p w:rsidR="00BA20CB" w:rsidRPr="00E930EB" w:rsidRDefault="00BA20CB" w:rsidP="00E36D77">
            <w:pPr>
              <w:pStyle w:val="ListParagraph"/>
              <w:ind w:left="0"/>
              <w:rPr>
                <w:rFonts w:asciiTheme="majorBidi" w:hAnsiTheme="majorBidi" w:cstheme="majorBidi"/>
                <w:sz w:val="28"/>
                <w:szCs w:val="28"/>
              </w:rPr>
            </w:pPr>
          </w:p>
        </w:tc>
      </w:tr>
    </w:tbl>
    <w:p w:rsidR="00BA20CB" w:rsidRPr="00232E40" w:rsidRDefault="00BA20CB" w:rsidP="00E36D77">
      <w:pPr>
        <w:pStyle w:val="ListParagraph"/>
        <w:spacing w:line="240" w:lineRule="auto"/>
        <w:ind w:left="0"/>
        <w:rPr>
          <w:rFonts w:asciiTheme="majorBidi" w:hAnsiTheme="majorBidi" w:cstheme="majorBidi"/>
          <w:sz w:val="16"/>
          <w:szCs w:val="16"/>
        </w:rPr>
      </w:pPr>
    </w:p>
    <w:tbl>
      <w:tblPr>
        <w:tblStyle w:val="TableGrid"/>
        <w:tblW w:w="0" w:type="auto"/>
        <w:tblInd w:w="18" w:type="dxa"/>
        <w:tblLook w:val="04A0" w:firstRow="1" w:lastRow="0" w:firstColumn="1" w:lastColumn="0" w:noHBand="0" w:noVBand="1"/>
      </w:tblPr>
      <w:tblGrid>
        <w:gridCol w:w="2922"/>
        <w:gridCol w:w="2214"/>
        <w:gridCol w:w="2207"/>
        <w:gridCol w:w="2215"/>
      </w:tblGrid>
      <w:tr w:rsidR="006E1455" w:rsidRPr="00E930EB" w:rsidTr="00DF425E">
        <w:trPr>
          <w:trHeight w:val="368"/>
        </w:trPr>
        <w:tc>
          <w:tcPr>
            <w:tcW w:w="2922" w:type="dxa"/>
            <w:vMerge w:val="restart"/>
            <w:vAlign w:val="center"/>
          </w:tcPr>
          <w:p w:rsidR="006E1455" w:rsidRPr="00DF425E" w:rsidRDefault="006E1455"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Teaching hours</w:t>
            </w:r>
          </w:p>
        </w:tc>
        <w:tc>
          <w:tcPr>
            <w:tcW w:w="2214" w:type="dxa"/>
          </w:tcPr>
          <w:p w:rsidR="006E1455" w:rsidRPr="00433EEA" w:rsidRDefault="006E1455" w:rsidP="00E36D77">
            <w:pPr>
              <w:pStyle w:val="ListParagraph"/>
              <w:ind w:left="0"/>
              <w:jc w:val="center"/>
              <w:rPr>
                <w:rFonts w:asciiTheme="majorBidi" w:hAnsiTheme="majorBidi" w:cstheme="majorBidi"/>
                <w:b/>
                <w:bCs/>
                <w:sz w:val="28"/>
                <w:szCs w:val="28"/>
              </w:rPr>
            </w:pPr>
            <w:r w:rsidRPr="00433EEA">
              <w:rPr>
                <w:rFonts w:asciiTheme="majorBidi" w:hAnsiTheme="majorBidi" w:cstheme="majorBidi"/>
                <w:b/>
                <w:bCs/>
                <w:sz w:val="28"/>
                <w:szCs w:val="28"/>
              </w:rPr>
              <w:t>Lectures</w:t>
            </w:r>
          </w:p>
        </w:tc>
        <w:tc>
          <w:tcPr>
            <w:tcW w:w="2207" w:type="dxa"/>
          </w:tcPr>
          <w:p w:rsidR="006E1455" w:rsidRPr="00433EEA" w:rsidRDefault="006E1455" w:rsidP="00E36D77">
            <w:pPr>
              <w:pStyle w:val="ListParagraph"/>
              <w:ind w:left="0"/>
              <w:jc w:val="center"/>
              <w:rPr>
                <w:rFonts w:asciiTheme="majorBidi" w:hAnsiTheme="majorBidi" w:cstheme="majorBidi"/>
                <w:b/>
                <w:bCs/>
                <w:sz w:val="28"/>
                <w:szCs w:val="28"/>
              </w:rPr>
            </w:pPr>
            <w:r w:rsidRPr="00433EEA">
              <w:rPr>
                <w:rFonts w:asciiTheme="majorBidi" w:hAnsiTheme="majorBidi" w:cstheme="majorBidi"/>
                <w:b/>
                <w:bCs/>
                <w:sz w:val="28"/>
                <w:szCs w:val="28"/>
              </w:rPr>
              <w:t>Tutorial</w:t>
            </w:r>
          </w:p>
        </w:tc>
        <w:tc>
          <w:tcPr>
            <w:tcW w:w="2215" w:type="dxa"/>
          </w:tcPr>
          <w:p w:rsidR="006E1455" w:rsidRPr="00433EEA" w:rsidRDefault="006E1455" w:rsidP="00E36D77">
            <w:pPr>
              <w:pStyle w:val="ListParagraph"/>
              <w:ind w:left="0"/>
              <w:jc w:val="center"/>
              <w:rPr>
                <w:rFonts w:asciiTheme="majorBidi" w:hAnsiTheme="majorBidi" w:cstheme="majorBidi"/>
                <w:b/>
                <w:bCs/>
                <w:sz w:val="28"/>
                <w:szCs w:val="28"/>
              </w:rPr>
            </w:pPr>
            <w:r w:rsidRPr="00433EEA">
              <w:rPr>
                <w:rFonts w:asciiTheme="majorBidi" w:hAnsiTheme="majorBidi" w:cstheme="majorBidi"/>
                <w:b/>
                <w:bCs/>
                <w:sz w:val="28"/>
                <w:szCs w:val="28"/>
              </w:rPr>
              <w:t>Practical</w:t>
            </w:r>
          </w:p>
        </w:tc>
      </w:tr>
      <w:tr w:rsidR="006E1455" w:rsidRPr="00E930EB" w:rsidTr="001E6BB0">
        <w:trPr>
          <w:trHeight w:val="265"/>
        </w:trPr>
        <w:tc>
          <w:tcPr>
            <w:tcW w:w="2922" w:type="dxa"/>
            <w:vMerge/>
          </w:tcPr>
          <w:p w:rsidR="006E1455" w:rsidRPr="00E930EB" w:rsidRDefault="006E1455" w:rsidP="00E36D77">
            <w:pPr>
              <w:pStyle w:val="ListParagraph"/>
              <w:ind w:left="0"/>
              <w:rPr>
                <w:rFonts w:asciiTheme="majorBidi" w:hAnsiTheme="majorBidi" w:cstheme="majorBidi"/>
                <w:sz w:val="28"/>
                <w:szCs w:val="28"/>
              </w:rPr>
            </w:pPr>
          </w:p>
        </w:tc>
        <w:tc>
          <w:tcPr>
            <w:tcW w:w="2214" w:type="dxa"/>
            <w:tcBorders>
              <w:bottom w:val="single" w:sz="4" w:space="0" w:color="auto"/>
            </w:tcBorders>
          </w:tcPr>
          <w:p w:rsidR="006E1455" w:rsidRPr="0072389C" w:rsidRDefault="00CF5CBF" w:rsidP="00E36D77">
            <w:pPr>
              <w:autoSpaceDE w:val="0"/>
              <w:autoSpaceDN w:val="0"/>
              <w:adjustRightInd w:val="0"/>
              <w:jc w:val="center"/>
              <w:rPr>
                <w:rFonts w:asciiTheme="majorBidi" w:hAnsiTheme="majorBidi" w:cstheme="majorBidi"/>
                <w:color w:val="292526"/>
                <w:sz w:val="24"/>
                <w:szCs w:val="24"/>
              </w:rPr>
            </w:pPr>
            <w:r>
              <w:rPr>
                <w:rFonts w:asciiTheme="majorBidi" w:hAnsiTheme="majorBidi" w:cstheme="majorBidi"/>
                <w:color w:val="292526"/>
                <w:sz w:val="24"/>
                <w:szCs w:val="24"/>
              </w:rPr>
              <w:t>2</w:t>
            </w:r>
            <w:r w:rsidR="00910615" w:rsidRPr="00433EEA">
              <w:rPr>
                <w:rFonts w:asciiTheme="majorBidi" w:hAnsiTheme="majorBidi" w:cstheme="majorBidi"/>
                <w:color w:val="292526"/>
                <w:sz w:val="24"/>
                <w:szCs w:val="24"/>
              </w:rPr>
              <w:t xml:space="preserve"> hours</w:t>
            </w:r>
          </w:p>
        </w:tc>
        <w:tc>
          <w:tcPr>
            <w:tcW w:w="2207" w:type="dxa"/>
            <w:tcBorders>
              <w:bottom w:val="single" w:sz="4" w:space="0" w:color="auto"/>
            </w:tcBorders>
          </w:tcPr>
          <w:p w:rsidR="006E1455" w:rsidRPr="00433EEA" w:rsidRDefault="00CF5CBF" w:rsidP="00E36D77">
            <w:pPr>
              <w:pStyle w:val="ListParagraph"/>
              <w:ind w:left="0"/>
              <w:jc w:val="center"/>
              <w:rPr>
                <w:rFonts w:asciiTheme="majorBidi" w:hAnsiTheme="majorBidi" w:cstheme="majorBidi"/>
                <w:sz w:val="24"/>
                <w:szCs w:val="24"/>
              </w:rPr>
            </w:pPr>
            <w:r>
              <w:rPr>
                <w:rFonts w:asciiTheme="majorBidi" w:hAnsiTheme="majorBidi" w:cstheme="majorBidi"/>
                <w:color w:val="292526"/>
                <w:sz w:val="24"/>
                <w:szCs w:val="24"/>
              </w:rPr>
              <w:t xml:space="preserve">1 </w:t>
            </w:r>
            <w:r w:rsidR="00910615" w:rsidRPr="00433EEA">
              <w:rPr>
                <w:rFonts w:asciiTheme="majorBidi" w:hAnsiTheme="majorBidi" w:cstheme="majorBidi"/>
                <w:color w:val="292526"/>
                <w:sz w:val="24"/>
                <w:szCs w:val="24"/>
              </w:rPr>
              <w:t>hour/week</w:t>
            </w:r>
          </w:p>
        </w:tc>
        <w:tc>
          <w:tcPr>
            <w:tcW w:w="2215" w:type="dxa"/>
            <w:tcBorders>
              <w:bottom w:val="single" w:sz="4" w:space="0" w:color="auto"/>
            </w:tcBorders>
          </w:tcPr>
          <w:p w:rsidR="006E1455" w:rsidRPr="001E6BB0" w:rsidRDefault="00CF5CBF" w:rsidP="00E36D77">
            <w:pPr>
              <w:pStyle w:val="ListParagraph"/>
              <w:ind w:left="0"/>
              <w:jc w:val="center"/>
              <w:rPr>
                <w:rFonts w:asciiTheme="majorBidi" w:hAnsiTheme="majorBidi" w:cstheme="majorBidi"/>
                <w:b/>
                <w:bCs/>
                <w:sz w:val="20"/>
                <w:szCs w:val="20"/>
              </w:rPr>
            </w:pPr>
            <w:r>
              <w:rPr>
                <w:rFonts w:asciiTheme="majorBidi" w:hAnsiTheme="majorBidi" w:cstheme="majorBidi"/>
                <w:color w:val="292526"/>
                <w:sz w:val="24"/>
                <w:szCs w:val="24"/>
              </w:rPr>
              <w:t xml:space="preserve">1 </w:t>
            </w:r>
            <w:r w:rsidRPr="00433EEA">
              <w:rPr>
                <w:rFonts w:asciiTheme="majorBidi" w:hAnsiTheme="majorBidi" w:cstheme="majorBidi"/>
                <w:color w:val="292526"/>
                <w:sz w:val="24"/>
                <w:szCs w:val="24"/>
              </w:rPr>
              <w:t>hour/week</w:t>
            </w:r>
            <w:r>
              <w:rPr>
                <w:rFonts w:ascii="Verdana" w:hAnsi="Verdana" w:cs="Arial"/>
                <w:b/>
                <w:bCs/>
                <w:color w:val="292526"/>
                <w:sz w:val="20"/>
                <w:szCs w:val="20"/>
              </w:rPr>
              <w:t xml:space="preserve"> </w:t>
            </w:r>
          </w:p>
        </w:tc>
      </w:tr>
    </w:tbl>
    <w:p w:rsidR="003B326F" w:rsidRPr="00232E40" w:rsidRDefault="003B326F" w:rsidP="00E36D77">
      <w:pPr>
        <w:pStyle w:val="ListParagraph"/>
        <w:spacing w:line="240" w:lineRule="auto"/>
        <w:ind w:left="0"/>
        <w:rPr>
          <w:rFonts w:asciiTheme="majorBidi" w:hAnsiTheme="majorBidi" w:cstheme="majorBidi"/>
          <w:sz w:val="14"/>
          <w:szCs w:val="14"/>
        </w:rPr>
      </w:pPr>
    </w:p>
    <w:p w:rsidR="00316AD7" w:rsidRPr="00DF425E" w:rsidRDefault="00316AD7" w:rsidP="00E36D77">
      <w:pPr>
        <w:pStyle w:val="ListParagraph"/>
        <w:numPr>
          <w:ilvl w:val="0"/>
          <w:numId w:val="1"/>
        </w:numPr>
        <w:spacing w:line="240" w:lineRule="auto"/>
        <w:ind w:left="0"/>
        <w:rPr>
          <w:rFonts w:asciiTheme="majorBidi" w:hAnsiTheme="majorBidi" w:cstheme="majorBidi"/>
          <w:b/>
          <w:bCs/>
          <w:sz w:val="28"/>
          <w:szCs w:val="28"/>
        </w:rPr>
      </w:pPr>
      <w:r w:rsidRPr="00DF425E">
        <w:rPr>
          <w:rFonts w:asciiTheme="majorBidi" w:hAnsiTheme="majorBidi" w:cstheme="majorBidi"/>
          <w:b/>
          <w:bCs/>
          <w:sz w:val="28"/>
          <w:szCs w:val="28"/>
        </w:rPr>
        <w:t>Course Aims:</w:t>
      </w:r>
    </w:p>
    <w:tbl>
      <w:tblPr>
        <w:tblStyle w:val="TableGrid"/>
        <w:tblW w:w="0" w:type="auto"/>
        <w:tblLook w:val="04A0" w:firstRow="1" w:lastRow="0" w:firstColumn="1" w:lastColumn="0" w:noHBand="0" w:noVBand="1"/>
      </w:tblPr>
      <w:tblGrid>
        <w:gridCol w:w="648"/>
        <w:gridCol w:w="8928"/>
      </w:tblGrid>
      <w:tr w:rsidR="00EA3D58" w:rsidRPr="00E930EB" w:rsidTr="00DF425E">
        <w:tc>
          <w:tcPr>
            <w:tcW w:w="648" w:type="dxa"/>
            <w:shd w:val="pct10" w:color="auto" w:fill="auto"/>
            <w:vAlign w:val="center"/>
          </w:tcPr>
          <w:p w:rsidR="00EA3D58" w:rsidRPr="00DF425E" w:rsidRDefault="00EA3D58"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928" w:type="dxa"/>
            <w:shd w:val="pct10" w:color="auto" w:fill="auto"/>
            <w:vAlign w:val="center"/>
          </w:tcPr>
          <w:p w:rsidR="00EA3D58" w:rsidRPr="00DF425E" w:rsidRDefault="00EA3D58"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Aims</w:t>
            </w:r>
          </w:p>
        </w:tc>
      </w:tr>
      <w:tr w:rsidR="00572E9C" w:rsidRPr="001E6BB0" w:rsidTr="00D01212">
        <w:trPr>
          <w:trHeight w:val="818"/>
        </w:trPr>
        <w:tc>
          <w:tcPr>
            <w:tcW w:w="648" w:type="dxa"/>
          </w:tcPr>
          <w:p w:rsidR="00572E9C" w:rsidRPr="00896FCE" w:rsidRDefault="00896FCE" w:rsidP="00E36D77">
            <w:pPr>
              <w:rPr>
                <w:rFonts w:asciiTheme="majorBidi" w:hAnsiTheme="majorBidi" w:cstheme="majorBidi"/>
                <w:color w:val="FF0000"/>
                <w:sz w:val="24"/>
                <w:szCs w:val="24"/>
              </w:rPr>
            </w:pPr>
            <w:r w:rsidRPr="00896FCE">
              <w:rPr>
                <w:rFonts w:asciiTheme="majorBidi" w:hAnsiTheme="majorBidi" w:cstheme="majorBidi"/>
                <w:color w:val="FF0000"/>
                <w:sz w:val="24"/>
                <w:szCs w:val="24"/>
              </w:rPr>
              <w:t>5</w:t>
            </w:r>
          </w:p>
        </w:tc>
        <w:tc>
          <w:tcPr>
            <w:tcW w:w="8928" w:type="dxa"/>
          </w:tcPr>
          <w:p w:rsidR="00572E9C" w:rsidRPr="00896FCE" w:rsidRDefault="00896FCE" w:rsidP="00E36D77">
            <w:pPr>
              <w:tabs>
                <w:tab w:val="left" w:pos="720"/>
                <w:tab w:val="left" w:pos="810"/>
              </w:tabs>
              <w:ind w:right="26"/>
              <w:contextualSpacing/>
              <w:jc w:val="lowKashida"/>
              <w:rPr>
                <w:rFonts w:asciiTheme="majorBidi" w:eastAsia="Times New Roman" w:hAnsiTheme="majorBidi" w:cstheme="majorBidi"/>
                <w:color w:val="FF0000"/>
                <w:sz w:val="24"/>
                <w:szCs w:val="24"/>
                <w:lang w:eastAsia="ar-SA"/>
              </w:rPr>
            </w:pPr>
            <w:r w:rsidRPr="00896FCE">
              <w:rPr>
                <w:rFonts w:asciiTheme="majorBidi" w:eastAsia="Times New Roman" w:hAnsiTheme="majorBidi" w:cstheme="majorBidi"/>
                <w:color w:val="FF0000"/>
                <w:sz w:val="24"/>
                <w:szCs w:val="24"/>
                <w:lang w:eastAsia="ar-SA"/>
              </w:rPr>
              <w:t>Consider the impacts of engineering solutions on environment to select appropriate building materials from the perspective of strength, durability, suitability of use to location, temperature, weather conditions and impacts of structures.</w:t>
            </w:r>
          </w:p>
        </w:tc>
      </w:tr>
    </w:tbl>
    <w:p w:rsidR="00D42AE8" w:rsidRDefault="00D42AE8" w:rsidP="00E36D77">
      <w:pPr>
        <w:pStyle w:val="ListParagraph"/>
        <w:spacing w:line="240" w:lineRule="auto"/>
        <w:ind w:left="0"/>
        <w:rPr>
          <w:rFonts w:asciiTheme="majorBidi" w:hAnsiTheme="majorBidi" w:cstheme="majorBidi"/>
          <w:b/>
          <w:bCs/>
          <w:sz w:val="28"/>
          <w:szCs w:val="28"/>
        </w:rPr>
      </w:pPr>
    </w:p>
    <w:p w:rsidR="00EA3D58" w:rsidRPr="001E6BB0" w:rsidRDefault="00EA3D58" w:rsidP="00E36D77">
      <w:pPr>
        <w:pStyle w:val="ListParagraph"/>
        <w:numPr>
          <w:ilvl w:val="0"/>
          <w:numId w:val="1"/>
        </w:numPr>
        <w:spacing w:line="240" w:lineRule="auto"/>
        <w:ind w:left="0"/>
        <w:rPr>
          <w:rFonts w:asciiTheme="majorBidi" w:hAnsiTheme="majorBidi" w:cstheme="majorBidi"/>
          <w:b/>
          <w:bCs/>
          <w:sz w:val="28"/>
          <w:szCs w:val="28"/>
        </w:rPr>
      </w:pPr>
      <w:r w:rsidRPr="00DF425E">
        <w:rPr>
          <w:rFonts w:asciiTheme="majorBidi" w:hAnsiTheme="majorBidi" w:cstheme="majorBidi"/>
          <w:b/>
          <w:bCs/>
          <w:sz w:val="28"/>
          <w:szCs w:val="28"/>
        </w:rPr>
        <w:t>Intended Learning Outcomes (ILO’S):</w:t>
      </w:r>
      <w:r w:rsidR="001E6BB0">
        <w:rPr>
          <w:rFonts w:asciiTheme="majorBidi" w:hAnsiTheme="majorBidi" w:cstheme="majorBidi"/>
          <w:b/>
          <w:bCs/>
          <w:sz w:val="28"/>
          <w:szCs w:val="28"/>
        </w:rPr>
        <w:t xml:space="preserve">   </w:t>
      </w:r>
    </w:p>
    <w:p w:rsidR="00EA3D58" w:rsidRPr="00DF425E" w:rsidRDefault="00EA3D58" w:rsidP="00E36D77">
      <w:pPr>
        <w:pStyle w:val="ListParagraph"/>
        <w:numPr>
          <w:ilvl w:val="0"/>
          <w:numId w:val="3"/>
        </w:numPr>
        <w:spacing w:line="240" w:lineRule="auto"/>
        <w:ind w:left="0"/>
        <w:rPr>
          <w:rFonts w:asciiTheme="majorBidi" w:hAnsiTheme="majorBidi" w:cstheme="majorBidi"/>
          <w:b/>
          <w:bCs/>
          <w:sz w:val="28"/>
          <w:szCs w:val="28"/>
        </w:rPr>
      </w:pPr>
      <w:r w:rsidRPr="00DF425E">
        <w:rPr>
          <w:rFonts w:asciiTheme="majorBidi" w:hAnsiTheme="majorBidi" w:cstheme="majorBidi"/>
          <w:b/>
          <w:bCs/>
          <w:sz w:val="28"/>
          <w:szCs w:val="28"/>
        </w:rPr>
        <w:t xml:space="preserve">Knowledge and understanding: </w:t>
      </w:r>
    </w:p>
    <w:p w:rsidR="00EA3D58" w:rsidRPr="00232E40" w:rsidRDefault="00EA3D58" w:rsidP="00E36D77">
      <w:pPr>
        <w:pStyle w:val="ListParagraph"/>
        <w:spacing w:line="240" w:lineRule="auto"/>
        <w:ind w:left="0"/>
        <w:rPr>
          <w:rFonts w:asciiTheme="majorBidi" w:hAnsiTheme="majorBidi" w:cstheme="majorBidi"/>
          <w:sz w:val="8"/>
          <w:szCs w:val="8"/>
        </w:rPr>
      </w:pPr>
    </w:p>
    <w:tbl>
      <w:tblPr>
        <w:tblStyle w:val="TableGrid"/>
        <w:tblW w:w="0" w:type="auto"/>
        <w:tblInd w:w="18" w:type="dxa"/>
        <w:tblLook w:val="04A0" w:firstRow="1" w:lastRow="0" w:firstColumn="1" w:lastColumn="0" w:noHBand="0" w:noVBand="1"/>
      </w:tblPr>
      <w:tblGrid>
        <w:gridCol w:w="810"/>
        <w:gridCol w:w="8748"/>
      </w:tblGrid>
      <w:tr w:rsidR="00EA3D58" w:rsidRPr="00E930EB" w:rsidTr="001E6BB0">
        <w:tc>
          <w:tcPr>
            <w:tcW w:w="810" w:type="dxa"/>
            <w:shd w:val="pct10" w:color="auto" w:fill="auto"/>
            <w:vAlign w:val="center"/>
          </w:tcPr>
          <w:p w:rsidR="00EA3D58" w:rsidRPr="00DF425E" w:rsidRDefault="00EA3D58"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748" w:type="dxa"/>
            <w:shd w:val="pct10" w:color="auto" w:fill="auto"/>
            <w:vAlign w:val="center"/>
          </w:tcPr>
          <w:p w:rsidR="00EA3D58" w:rsidRPr="00DF425E" w:rsidRDefault="00EA3D58"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Knowledge and understanding</w:t>
            </w:r>
          </w:p>
        </w:tc>
      </w:tr>
      <w:tr w:rsidR="00BF3523" w:rsidRPr="00E930EB" w:rsidTr="00C955B3">
        <w:trPr>
          <w:trHeight w:val="315"/>
        </w:trPr>
        <w:tc>
          <w:tcPr>
            <w:tcW w:w="810" w:type="dxa"/>
          </w:tcPr>
          <w:p w:rsidR="00BF3523" w:rsidRPr="0034424A" w:rsidRDefault="00BF3523" w:rsidP="00E36D77">
            <w:pPr>
              <w:pStyle w:val="ListParagraph"/>
              <w:ind w:left="0"/>
              <w:rPr>
                <w:rFonts w:asciiTheme="majorBidi" w:hAnsiTheme="majorBidi" w:cstheme="majorBidi"/>
                <w:sz w:val="24"/>
                <w:szCs w:val="24"/>
              </w:rPr>
            </w:pPr>
            <w:r w:rsidRPr="0034424A">
              <w:rPr>
                <w:rFonts w:asciiTheme="majorBidi" w:hAnsiTheme="majorBidi" w:cstheme="majorBidi"/>
                <w:sz w:val="24"/>
                <w:szCs w:val="24"/>
              </w:rPr>
              <w:t>A3</w:t>
            </w:r>
          </w:p>
        </w:tc>
        <w:tc>
          <w:tcPr>
            <w:tcW w:w="8748" w:type="dxa"/>
          </w:tcPr>
          <w:p w:rsidR="00BF3523" w:rsidRPr="0034424A" w:rsidRDefault="00BF3523" w:rsidP="00E36D77">
            <w:pPr>
              <w:tabs>
                <w:tab w:val="right" w:pos="851"/>
              </w:tabs>
              <w:spacing w:after="169"/>
              <w:ind w:right="158"/>
              <w:jc w:val="both"/>
              <w:rPr>
                <w:rFonts w:asciiTheme="majorBidi" w:eastAsia="Times New Roman" w:hAnsiTheme="majorBidi" w:cstheme="majorBidi"/>
                <w:sz w:val="24"/>
                <w:szCs w:val="24"/>
              </w:rPr>
            </w:pPr>
            <w:r w:rsidRPr="0034424A">
              <w:rPr>
                <w:rFonts w:asciiTheme="majorBidi" w:eastAsia="Times New Roman" w:hAnsiTheme="majorBidi" w:cstheme="majorBidi"/>
                <w:bCs/>
                <w:sz w:val="24"/>
                <w:szCs w:val="24"/>
              </w:rPr>
              <w:t>List</w:t>
            </w:r>
            <w:r w:rsidRPr="0034424A">
              <w:rPr>
                <w:rFonts w:asciiTheme="majorBidi" w:eastAsia="Times New Roman" w:hAnsiTheme="majorBidi" w:cstheme="majorBidi"/>
                <w:sz w:val="24"/>
                <w:szCs w:val="24"/>
              </w:rPr>
              <w:t xml:space="preserve"> the engineering materials related to the characteristics in engineering analysis</w:t>
            </w:r>
          </w:p>
        </w:tc>
      </w:tr>
      <w:tr w:rsidR="007F712A" w:rsidRPr="00E930EB" w:rsidTr="00C955B3">
        <w:trPr>
          <w:trHeight w:val="860"/>
        </w:trPr>
        <w:tc>
          <w:tcPr>
            <w:tcW w:w="810" w:type="dxa"/>
          </w:tcPr>
          <w:p w:rsidR="007F712A" w:rsidRPr="00B66FCC" w:rsidRDefault="00B66FCC" w:rsidP="00E36D77">
            <w:pPr>
              <w:pStyle w:val="ListParagraph"/>
              <w:ind w:left="0"/>
              <w:rPr>
                <w:rFonts w:asciiTheme="majorBidi" w:hAnsiTheme="majorBidi" w:cstheme="majorBidi"/>
                <w:color w:val="FF0000"/>
                <w:sz w:val="24"/>
                <w:szCs w:val="24"/>
              </w:rPr>
            </w:pPr>
            <w:r w:rsidRPr="00B66FCC">
              <w:rPr>
                <w:rFonts w:asciiTheme="majorBidi" w:hAnsiTheme="majorBidi" w:cstheme="majorBidi"/>
                <w:color w:val="FF0000"/>
                <w:sz w:val="24"/>
                <w:szCs w:val="24"/>
              </w:rPr>
              <w:t>A13</w:t>
            </w:r>
          </w:p>
        </w:tc>
        <w:tc>
          <w:tcPr>
            <w:tcW w:w="8748" w:type="dxa"/>
          </w:tcPr>
          <w:p w:rsidR="007F712A" w:rsidRPr="00B66FCC" w:rsidRDefault="00B66FCC" w:rsidP="00B66FCC">
            <w:pPr>
              <w:tabs>
                <w:tab w:val="right" w:pos="567"/>
              </w:tabs>
              <w:spacing w:after="169"/>
              <w:ind w:right="158"/>
              <w:rPr>
                <w:rFonts w:asciiTheme="majorBidi" w:eastAsia="Times New Roman" w:hAnsiTheme="majorBidi" w:cstheme="majorBidi"/>
                <w:color w:val="FF0000"/>
                <w:sz w:val="24"/>
                <w:szCs w:val="24"/>
              </w:rPr>
            </w:pPr>
            <w:r w:rsidRPr="00B66FCC">
              <w:rPr>
                <w:rFonts w:asciiTheme="majorBidi" w:eastAsia="Times New Roman" w:hAnsiTheme="majorBidi" w:cstheme="majorBidi"/>
                <w:color w:val="FF0000"/>
                <w:sz w:val="24"/>
                <w:szCs w:val="24"/>
              </w:rPr>
              <w:t>List the different engineering principles related to the design of reinforced concrete and metallic structures in addition to geo-technical and foundations, water projects, and sanitary engineering.</w:t>
            </w:r>
          </w:p>
        </w:tc>
      </w:tr>
    </w:tbl>
    <w:p w:rsidR="00D42AE8" w:rsidRDefault="00D42AE8" w:rsidP="00E36D77">
      <w:pPr>
        <w:pStyle w:val="NoSpacing"/>
      </w:pPr>
    </w:p>
    <w:p w:rsidR="00EA3D58" w:rsidRPr="00232E40" w:rsidRDefault="00EA3D58" w:rsidP="00E36D77">
      <w:pPr>
        <w:pStyle w:val="ListParagraph"/>
        <w:numPr>
          <w:ilvl w:val="0"/>
          <w:numId w:val="3"/>
        </w:numPr>
        <w:spacing w:line="240" w:lineRule="auto"/>
        <w:ind w:left="0"/>
        <w:rPr>
          <w:rFonts w:asciiTheme="majorBidi" w:hAnsiTheme="majorBidi" w:cstheme="majorBidi"/>
          <w:b/>
          <w:bCs/>
          <w:sz w:val="28"/>
          <w:szCs w:val="28"/>
        </w:rPr>
      </w:pPr>
      <w:r w:rsidRPr="00232E40">
        <w:rPr>
          <w:rFonts w:asciiTheme="majorBidi" w:hAnsiTheme="majorBidi" w:cstheme="majorBidi"/>
          <w:b/>
          <w:bCs/>
          <w:sz w:val="28"/>
          <w:szCs w:val="28"/>
        </w:rPr>
        <w:t>Intellectual Skills:</w:t>
      </w:r>
    </w:p>
    <w:tbl>
      <w:tblPr>
        <w:tblStyle w:val="TableGrid"/>
        <w:tblW w:w="0" w:type="auto"/>
        <w:tblInd w:w="18" w:type="dxa"/>
        <w:tblLook w:val="04A0" w:firstRow="1" w:lastRow="0" w:firstColumn="1" w:lastColumn="0" w:noHBand="0" w:noVBand="1"/>
      </w:tblPr>
      <w:tblGrid>
        <w:gridCol w:w="810"/>
        <w:gridCol w:w="8748"/>
      </w:tblGrid>
      <w:tr w:rsidR="008F5A16" w:rsidRPr="00E930EB" w:rsidTr="00DF425E">
        <w:tc>
          <w:tcPr>
            <w:tcW w:w="810" w:type="dxa"/>
            <w:shd w:val="pct10" w:color="auto" w:fill="auto"/>
            <w:vAlign w:val="center"/>
          </w:tcPr>
          <w:p w:rsidR="008F5A16" w:rsidRPr="00DF425E" w:rsidRDefault="008F5A16"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748" w:type="dxa"/>
            <w:shd w:val="pct10" w:color="auto" w:fill="auto"/>
            <w:vAlign w:val="center"/>
          </w:tcPr>
          <w:p w:rsidR="008F5A16" w:rsidRPr="00DF425E" w:rsidRDefault="008F5A16"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Intellectual Skills</w:t>
            </w:r>
          </w:p>
        </w:tc>
      </w:tr>
      <w:tr w:rsidR="008F5A16" w:rsidRPr="00E930EB" w:rsidTr="00C955B3">
        <w:trPr>
          <w:trHeight w:val="476"/>
        </w:trPr>
        <w:tc>
          <w:tcPr>
            <w:tcW w:w="810" w:type="dxa"/>
          </w:tcPr>
          <w:p w:rsidR="008F5A16" w:rsidRPr="00037F4E" w:rsidRDefault="007F712A" w:rsidP="00E36D77">
            <w:pPr>
              <w:pStyle w:val="ListParagraph"/>
              <w:ind w:left="0"/>
              <w:rPr>
                <w:rFonts w:asciiTheme="majorBidi" w:hAnsiTheme="majorBidi" w:cstheme="majorBidi"/>
                <w:sz w:val="24"/>
                <w:szCs w:val="24"/>
              </w:rPr>
            </w:pPr>
            <w:r w:rsidRPr="00037F4E">
              <w:rPr>
                <w:rFonts w:asciiTheme="majorBidi" w:hAnsiTheme="majorBidi" w:cstheme="majorBidi"/>
                <w:sz w:val="24"/>
                <w:szCs w:val="24"/>
              </w:rPr>
              <w:t>B3</w:t>
            </w:r>
          </w:p>
        </w:tc>
        <w:tc>
          <w:tcPr>
            <w:tcW w:w="8748" w:type="dxa"/>
          </w:tcPr>
          <w:p w:rsidR="008F5A16" w:rsidRPr="00F14676" w:rsidRDefault="00F14676" w:rsidP="00F14676">
            <w:pPr>
              <w:tabs>
                <w:tab w:val="right" w:pos="567"/>
              </w:tabs>
              <w:spacing w:after="169"/>
              <w:ind w:right="158"/>
              <w:rPr>
                <w:rFonts w:asciiTheme="majorBidi" w:eastAsia="Times New Roman" w:hAnsiTheme="majorBidi" w:cstheme="majorBidi"/>
                <w:color w:val="FF0000"/>
                <w:sz w:val="24"/>
                <w:szCs w:val="24"/>
              </w:rPr>
            </w:pPr>
            <w:r w:rsidRPr="00F14676">
              <w:rPr>
                <w:rFonts w:asciiTheme="majorBidi" w:eastAsia="Times New Roman" w:hAnsiTheme="majorBidi" w:cstheme="majorBidi"/>
                <w:color w:val="FF0000"/>
                <w:sz w:val="24"/>
                <w:szCs w:val="24"/>
              </w:rPr>
              <w:t>Analyze</w:t>
            </w:r>
            <w:r w:rsidRPr="00F14676">
              <w:rPr>
                <w:rFonts w:ascii="Times New Roman" w:eastAsia="Times New Roman" w:hAnsi="Times New Roman" w:cs="Times New Roman"/>
                <w:b/>
                <w:bCs/>
                <w:color w:val="FF0000"/>
                <w:sz w:val="24"/>
                <w:szCs w:val="24"/>
                <w:lang w:eastAsia="ar-SA"/>
              </w:rPr>
              <w:t xml:space="preserve"> </w:t>
            </w:r>
            <w:r w:rsidRPr="00F14676">
              <w:rPr>
                <w:rFonts w:asciiTheme="majorBidi" w:eastAsia="Times New Roman" w:hAnsiTheme="majorBidi" w:cstheme="majorBidi"/>
                <w:color w:val="FF0000"/>
                <w:sz w:val="24"/>
                <w:szCs w:val="24"/>
              </w:rPr>
              <w:t>ideas, views, and knowledge from a range of sources to evaluate the characteristics and performance of components material.</w:t>
            </w:r>
          </w:p>
        </w:tc>
      </w:tr>
    </w:tbl>
    <w:p w:rsidR="00614C28" w:rsidRPr="00232E40" w:rsidRDefault="008F21E0" w:rsidP="00E36D77">
      <w:pPr>
        <w:pStyle w:val="ListParagraph"/>
        <w:numPr>
          <w:ilvl w:val="0"/>
          <w:numId w:val="3"/>
        </w:numPr>
        <w:spacing w:line="240" w:lineRule="auto"/>
        <w:ind w:left="0"/>
        <w:rPr>
          <w:rFonts w:asciiTheme="majorBidi" w:hAnsiTheme="majorBidi" w:cstheme="majorBidi"/>
          <w:b/>
          <w:bCs/>
          <w:sz w:val="28"/>
          <w:szCs w:val="28"/>
        </w:rPr>
      </w:pPr>
      <w:r w:rsidRPr="00232E40">
        <w:rPr>
          <w:rFonts w:asciiTheme="majorBidi" w:hAnsiTheme="majorBidi" w:cstheme="majorBidi"/>
          <w:b/>
          <w:bCs/>
          <w:sz w:val="28"/>
          <w:szCs w:val="28"/>
        </w:rPr>
        <w:t>Professional Skills:</w:t>
      </w:r>
    </w:p>
    <w:tbl>
      <w:tblPr>
        <w:tblStyle w:val="TableGrid"/>
        <w:tblW w:w="0" w:type="auto"/>
        <w:tblInd w:w="18" w:type="dxa"/>
        <w:tblLook w:val="04A0" w:firstRow="1" w:lastRow="0" w:firstColumn="1" w:lastColumn="0" w:noHBand="0" w:noVBand="1"/>
      </w:tblPr>
      <w:tblGrid>
        <w:gridCol w:w="810"/>
        <w:gridCol w:w="8748"/>
      </w:tblGrid>
      <w:tr w:rsidR="00DF425E" w:rsidRPr="00E930EB" w:rsidTr="00DF425E">
        <w:tc>
          <w:tcPr>
            <w:tcW w:w="810" w:type="dxa"/>
            <w:shd w:val="pct10" w:color="auto" w:fill="auto"/>
            <w:vAlign w:val="bottom"/>
          </w:tcPr>
          <w:p w:rsidR="008F21E0" w:rsidRPr="00DF425E" w:rsidRDefault="008F21E0"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748" w:type="dxa"/>
            <w:shd w:val="pct10" w:color="auto" w:fill="auto"/>
            <w:vAlign w:val="bottom"/>
          </w:tcPr>
          <w:p w:rsidR="008F21E0" w:rsidRPr="00DF425E" w:rsidRDefault="008F21E0"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Professional Skills</w:t>
            </w:r>
          </w:p>
        </w:tc>
      </w:tr>
      <w:tr w:rsidR="007F712A" w:rsidRPr="00E930EB" w:rsidTr="00C955B3">
        <w:trPr>
          <w:trHeight w:val="228"/>
        </w:trPr>
        <w:tc>
          <w:tcPr>
            <w:tcW w:w="810" w:type="dxa"/>
          </w:tcPr>
          <w:p w:rsidR="007F712A" w:rsidRPr="001B18C7" w:rsidRDefault="001B18C7" w:rsidP="00E36D77">
            <w:pPr>
              <w:pStyle w:val="ListParagraph"/>
              <w:ind w:left="0"/>
              <w:rPr>
                <w:rFonts w:asciiTheme="majorBidi" w:hAnsiTheme="majorBidi" w:cstheme="majorBidi"/>
                <w:color w:val="FF0000"/>
                <w:sz w:val="24"/>
                <w:szCs w:val="24"/>
              </w:rPr>
            </w:pPr>
            <w:r w:rsidRPr="001B18C7">
              <w:rPr>
                <w:rFonts w:asciiTheme="majorBidi" w:hAnsiTheme="majorBidi" w:cstheme="majorBidi"/>
                <w:color w:val="FF0000"/>
                <w:sz w:val="24"/>
                <w:szCs w:val="24"/>
              </w:rPr>
              <w:t>C9</w:t>
            </w:r>
          </w:p>
        </w:tc>
        <w:tc>
          <w:tcPr>
            <w:tcW w:w="8748" w:type="dxa"/>
          </w:tcPr>
          <w:p w:rsidR="007F712A" w:rsidRPr="001B18C7" w:rsidRDefault="001B18C7" w:rsidP="00E36D77">
            <w:pPr>
              <w:tabs>
                <w:tab w:val="left" w:pos="180"/>
                <w:tab w:val="right" w:pos="567"/>
              </w:tabs>
              <w:autoSpaceDE w:val="0"/>
              <w:autoSpaceDN w:val="0"/>
              <w:adjustRightInd w:val="0"/>
              <w:jc w:val="both"/>
              <w:rPr>
                <w:rFonts w:ascii="Times New Roman" w:hAnsi="Times New Roman" w:cs="Times New Roman"/>
                <w:color w:val="FF0000"/>
                <w:sz w:val="24"/>
                <w:szCs w:val="24"/>
                <w:lang w:bidi="ar-EG"/>
              </w:rPr>
            </w:pPr>
            <w:r w:rsidRPr="001B18C7">
              <w:rPr>
                <w:rFonts w:ascii="Times New Roman" w:hAnsi="Times New Roman" w:cs="Times New Roman"/>
                <w:color w:val="FF0000"/>
                <w:sz w:val="24"/>
                <w:szCs w:val="24"/>
              </w:rPr>
              <w:t>Observe rescored and analyze data in laboratory and in the field.</w:t>
            </w:r>
          </w:p>
        </w:tc>
      </w:tr>
    </w:tbl>
    <w:p w:rsidR="00841ADC" w:rsidRDefault="00841ADC" w:rsidP="00E36D77">
      <w:pPr>
        <w:pStyle w:val="ListParagraph"/>
        <w:spacing w:line="240" w:lineRule="auto"/>
        <w:ind w:left="0"/>
        <w:rPr>
          <w:rFonts w:asciiTheme="majorBidi" w:hAnsiTheme="majorBidi" w:cstheme="majorBidi"/>
          <w:sz w:val="28"/>
          <w:szCs w:val="28"/>
        </w:rPr>
      </w:pPr>
    </w:p>
    <w:p w:rsidR="008F21E0" w:rsidRPr="00232E40" w:rsidRDefault="00875718" w:rsidP="00E36D77">
      <w:pPr>
        <w:pStyle w:val="ListParagraph"/>
        <w:numPr>
          <w:ilvl w:val="0"/>
          <w:numId w:val="3"/>
        </w:numPr>
        <w:spacing w:line="240" w:lineRule="auto"/>
        <w:ind w:left="0"/>
        <w:rPr>
          <w:rFonts w:asciiTheme="majorBidi" w:hAnsiTheme="majorBidi" w:cstheme="majorBidi"/>
          <w:b/>
          <w:bCs/>
          <w:sz w:val="28"/>
          <w:szCs w:val="28"/>
        </w:rPr>
      </w:pPr>
      <w:r w:rsidRPr="00232E40">
        <w:rPr>
          <w:rFonts w:asciiTheme="majorBidi" w:hAnsiTheme="majorBidi" w:cstheme="majorBidi"/>
          <w:b/>
          <w:bCs/>
          <w:sz w:val="28"/>
          <w:szCs w:val="28"/>
        </w:rPr>
        <w:t>General Skills:</w:t>
      </w:r>
    </w:p>
    <w:tbl>
      <w:tblPr>
        <w:tblStyle w:val="TableGrid"/>
        <w:tblW w:w="0" w:type="auto"/>
        <w:tblInd w:w="108" w:type="dxa"/>
        <w:tblLook w:val="04A0" w:firstRow="1" w:lastRow="0" w:firstColumn="1" w:lastColumn="0" w:noHBand="0" w:noVBand="1"/>
      </w:tblPr>
      <w:tblGrid>
        <w:gridCol w:w="720"/>
        <w:gridCol w:w="8748"/>
      </w:tblGrid>
      <w:tr w:rsidR="00DF425E" w:rsidRPr="00E930EB" w:rsidTr="008F0A01">
        <w:tc>
          <w:tcPr>
            <w:tcW w:w="720" w:type="dxa"/>
            <w:shd w:val="pct10" w:color="auto" w:fill="auto"/>
            <w:vAlign w:val="center"/>
          </w:tcPr>
          <w:p w:rsidR="00875718" w:rsidRPr="00DF425E" w:rsidRDefault="00875718"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748" w:type="dxa"/>
            <w:shd w:val="pct10" w:color="auto" w:fill="auto"/>
            <w:vAlign w:val="center"/>
          </w:tcPr>
          <w:p w:rsidR="00875718" w:rsidRPr="00DF425E" w:rsidRDefault="00875718" w:rsidP="00E36D77">
            <w:pPr>
              <w:pStyle w:val="ListParagraph"/>
              <w:ind w:left="0"/>
              <w:jc w:val="center"/>
              <w:rPr>
                <w:rFonts w:asciiTheme="majorBidi" w:hAnsiTheme="majorBidi" w:cstheme="majorBidi"/>
                <w:b/>
                <w:bCs/>
                <w:sz w:val="28"/>
                <w:szCs w:val="28"/>
              </w:rPr>
            </w:pPr>
            <w:r w:rsidRPr="00DF425E">
              <w:rPr>
                <w:rFonts w:asciiTheme="majorBidi" w:hAnsiTheme="majorBidi" w:cstheme="majorBidi"/>
                <w:b/>
                <w:bCs/>
                <w:sz w:val="28"/>
                <w:szCs w:val="28"/>
              </w:rPr>
              <w:t>General Skills</w:t>
            </w:r>
          </w:p>
        </w:tc>
      </w:tr>
      <w:tr w:rsidR="00572E9C" w:rsidRPr="00E930EB" w:rsidTr="008F0A01">
        <w:tc>
          <w:tcPr>
            <w:tcW w:w="720" w:type="dxa"/>
          </w:tcPr>
          <w:p w:rsidR="00572E9C" w:rsidRPr="008217C0" w:rsidRDefault="008217C0" w:rsidP="00E36D77">
            <w:pPr>
              <w:pStyle w:val="ListParagraph"/>
              <w:ind w:left="0"/>
              <w:rPr>
                <w:rFonts w:asciiTheme="majorBidi" w:hAnsiTheme="majorBidi" w:cstheme="majorBidi"/>
                <w:color w:val="FF0000"/>
                <w:sz w:val="24"/>
                <w:szCs w:val="24"/>
              </w:rPr>
            </w:pPr>
            <w:r w:rsidRPr="008217C0">
              <w:rPr>
                <w:rFonts w:asciiTheme="majorBidi" w:hAnsiTheme="majorBidi" w:cstheme="majorBidi"/>
                <w:color w:val="FF0000"/>
                <w:sz w:val="24"/>
                <w:szCs w:val="24"/>
              </w:rPr>
              <w:t>D1</w:t>
            </w:r>
          </w:p>
        </w:tc>
        <w:tc>
          <w:tcPr>
            <w:tcW w:w="8748" w:type="dxa"/>
          </w:tcPr>
          <w:p w:rsidR="00572E9C" w:rsidRPr="008217C0" w:rsidRDefault="008217C0" w:rsidP="00E36D77">
            <w:pPr>
              <w:pStyle w:val="ListParagraph"/>
              <w:ind w:left="0"/>
              <w:rPr>
                <w:rFonts w:asciiTheme="majorBidi" w:eastAsia="Calibri" w:hAnsiTheme="majorBidi" w:cstheme="majorBidi"/>
                <w:color w:val="FF0000"/>
                <w:sz w:val="24"/>
                <w:szCs w:val="24"/>
              </w:rPr>
            </w:pPr>
            <w:r w:rsidRPr="008217C0">
              <w:rPr>
                <w:rFonts w:ascii="Times New Roman" w:eastAsia="Calibri" w:hAnsi="Times New Roman" w:cs="Times New Roman"/>
                <w:color w:val="FF0000"/>
                <w:sz w:val="24"/>
                <w:szCs w:val="24"/>
              </w:rPr>
              <w:t>Collaborate effectively within multidisciplinary team.</w:t>
            </w:r>
          </w:p>
        </w:tc>
      </w:tr>
    </w:tbl>
    <w:p w:rsidR="00E36D77" w:rsidRDefault="00E36D77" w:rsidP="00E36D77">
      <w:pPr>
        <w:spacing w:line="240" w:lineRule="auto"/>
        <w:rPr>
          <w:rFonts w:asciiTheme="majorBidi" w:hAnsiTheme="majorBidi" w:cstheme="majorBidi"/>
          <w:b/>
          <w:bCs/>
          <w:sz w:val="28"/>
          <w:szCs w:val="28"/>
        </w:rPr>
      </w:pPr>
    </w:p>
    <w:p w:rsidR="00875718" w:rsidRPr="00232E40" w:rsidRDefault="00DC1CA0" w:rsidP="00E36D77">
      <w:pPr>
        <w:spacing w:line="240" w:lineRule="auto"/>
        <w:rPr>
          <w:rFonts w:asciiTheme="majorBidi" w:hAnsiTheme="majorBidi" w:cstheme="majorBidi"/>
          <w:b/>
          <w:bCs/>
          <w:sz w:val="28"/>
          <w:szCs w:val="28"/>
        </w:rPr>
      </w:pPr>
      <w:r w:rsidRPr="00232E40">
        <w:rPr>
          <w:rFonts w:asciiTheme="majorBidi" w:hAnsiTheme="majorBidi" w:cstheme="majorBidi"/>
          <w:b/>
          <w:bCs/>
          <w:sz w:val="28"/>
          <w:szCs w:val="28"/>
        </w:rPr>
        <w:lastRenderedPageBreak/>
        <w:t>4. Course Contents:</w:t>
      </w:r>
    </w:p>
    <w:tbl>
      <w:tblPr>
        <w:tblStyle w:val="TableGrid"/>
        <w:tblW w:w="0" w:type="auto"/>
        <w:tblLook w:val="04A0" w:firstRow="1" w:lastRow="0" w:firstColumn="1" w:lastColumn="0" w:noHBand="0" w:noVBand="1"/>
      </w:tblPr>
      <w:tblGrid>
        <w:gridCol w:w="667"/>
        <w:gridCol w:w="5820"/>
        <w:gridCol w:w="1134"/>
        <w:gridCol w:w="992"/>
        <w:gridCol w:w="963"/>
      </w:tblGrid>
      <w:tr w:rsidR="0085492C" w:rsidRPr="00E930EB" w:rsidTr="00236CD3">
        <w:trPr>
          <w:trHeight w:val="432"/>
        </w:trPr>
        <w:tc>
          <w:tcPr>
            <w:tcW w:w="667" w:type="dxa"/>
            <w:shd w:val="pct10" w:color="auto" w:fill="auto"/>
          </w:tcPr>
          <w:p w:rsidR="0085492C" w:rsidRPr="00DF425E" w:rsidRDefault="0085492C"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5820" w:type="dxa"/>
            <w:shd w:val="pct10" w:color="auto" w:fill="auto"/>
          </w:tcPr>
          <w:p w:rsidR="0085492C" w:rsidRPr="00DF425E" w:rsidRDefault="0085492C"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Topics</w:t>
            </w:r>
          </w:p>
        </w:tc>
        <w:tc>
          <w:tcPr>
            <w:tcW w:w="1134" w:type="dxa"/>
            <w:shd w:val="pct10" w:color="auto" w:fill="auto"/>
          </w:tcPr>
          <w:p w:rsidR="0085492C" w:rsidRPr="00DF425E" w:rsidRDefault="0085492C" w:rsidP="00E36D77">
            <w:pPr>
              <w:jc w:val="center"/>
              <w:rPr>
                <w:rFonts w:asciiTheme="majorBidi" w:hAnsiTheme="majorBidi" w:cstheme="majorBidi"/>
                <w:b/>
                <w:bCs/>
                <w:sz w:val="28"/>
                <w:szCs w:val="28"/>
              </w:rPr>
            </w:pPr>
            <w:r>
              <w:rPr>
                <w:rFonts w:asciiTheme="majorBidi" w:hAnsiTheme="majorBidi" w:cstheme="majorBidi"/>
                <w:b/>
                <w:bCs/>
                <w:sz w:val="28"/>
                <w:szCs w:val="28"/>
              </w:rPr>
              <w:t>Lect.</w:t>
            </w:r>
          </w:p>
        </w:tc>
        <w:tc>
          <w:tcPr>
            <w:tcW w:w="992" w:type="dxa"/>
            <w:shd w:val="pct10" w:color="auto" w:fill="auto"/>
          </w:tcPr>
          <w:p w:rsidR="0085492C" w:rsidRPr="00DF425E" w:rsidRDefault="0085492C" w:rsidP="00E36D77">
            <w:pPr>
              <w:jc w:val="center"/>
              <w:rPr>
                <w:rFonts w:asciiTheme="majorBidi" w:hAnsiTheme="majorBidi" w:cstheme="majorBidi"/>
                <w:b/>
                <w:bCs/>
                <w:sz w:val="28"/>
                <w:szCs w:val="28"/>
              </w:rPr>
            </w:pPr>
            <w:r>
              <w:rPr>
                <w:rFonts w:asciiTheme="majorBidi" w:hAnsiTheme="majorBidi" w:cstheme="majorBidi"/>
                <w:b/>
                <w:bCs/>
                <w:sz w:val="28"/>
                <w:szCs w:val="28"/>
              </w:rPr>
              <w:t>Lab.</w:t>
            </w:r>
          </w:p>
        </w:tc>
        <w:tc>
          <w:tcPr>
            <w:tcW w:w="963" w:type="dxa"/>
            <w:shd w:val="pct10" w:color="auto" w:fill="auto"/>
          </w:tcPr>
          <w:p w:rsidR="0085492C" w:rsidRPr="00DF425E" w:rsidRDefault="0085492C" w:rsidP="00E36D77">
            <w:pPr>
              <w:jc w:val="center"/>
              <w:rPr>
                <w:rFonts w:asciiTheme="majorBidi" w:hAnsiTheme="majorBidi" w:cstheme="majorBidi"/>
                <w:b/>
                <w:bCs/>
                <w:sz w:val="28"/>
                <w:szCs w:val="28"/>
              </w:rPr>
            </w:pPr>
            <w:proofErr w:type="spellStart"/>
            <w:r>
              <w:rPr>
                <w:rFonts w:asciiTheme="majorBidi" w:hAnsiTheme="majorBidi" w:cstheme="majorBidi"/>
                <w:b/>
                <w:bCs/>
                <w:sz w:val="28"/>
                <w:szCs w:val="28"/>
              </w:rPr>
              <w:t>Exer</w:t>
            </w:r>
            <w:proofErr w:type="spellEnd"/>
            <w:r>
              <w:rPr>
                <w:rFonts w:asciiTheme="majorBidi" w:hAnsiTheme="majorBidi" w:cstheme="majorBidi"/>
                <w:b/>
                <w:bCs/>
                <w:sz w:val="28"/>
                <w:szCs w:val="28"/>
              </w:rPr>
              <w:t>.</w:t>
            </w:r>
          </w:p>
        </w:tc>
      </w:tr>
      <w:tr w:rsidR="0085492C" w:rsidRPr="00E930EB" w:rsidTr="00236CD3">
        <w:tc>
          <w:tcPr>
            <w:tcW w:w="667" w:type="dxa"/>
          </w:tcPr>
          <w:p w:rsidR="0085492C" w:rsidRPr="00AA51C4" w:rsidRDefault="0085492C" w:rsidP="00E36D77">
            <w:pPr>
              <w:jc w:val="center"/>
              <w:rPr>
                <w:rFonts w:asciiTheme="majorBidi" w:hAnsiTheme="majorBidi" w:cstheme="majorBidi"/>
                <w:sz w:val="24"/>
                <w:szCs w:val="24"/>
              </w:rPr>
            </w:pPr>
            <w:r w:rsidRPr="00AA51C4">
              <w:rPr>
                <w:rFonts w:asciiTheme="majorBidi" w:hAnsiTheme="majorBidi" w:cstheme="majorBidi"/>
                <w:sz w:val="24"/>
                <w:szCs w:val="24"/>
              </w:rPr>
              <w:t>1</w:t>
            </w:r>
          </w:p>
        </w:tc>
        <w:tc>
          <w:tcPr>
            <w:tcW w:w="5820" w:type="dxa"/>
          </w:tcPr>
          <w:p w:rsidR="0085492C" w:rsidRPr="009E3829" w:rsidRDefault="0085492C" w:rsidP="00E36D77">
            <w:pPr>
              <w:pStyle w:val="Default"/>
              <w:rPr>
                <w:rFonts w:asciiTheme="majorBidi" w:hAnsiTheme="majorBidi" w:cstheme="majorBidi"/>
                <w:color w:val="auto"/>
                <w:rtl/>
                <w:lang w:bidi="ar-EG"/>
              </w:rPr>
            </w:pPr>
            <w:r w:rsidRPr="009E3829">
              <w:rPr>
                <w:rFonts w:asciiTheme="majorBidi" w:hAnsiTheme="majorBidi" w:cstheme="majorBidi"/>
                <w:lang w:bidi="ar-EG"/>
              </w:rPr>
              <w:t>Materials classifications, standard specifications of engineering materials and products, testing and Inspection</w:t>
            </w:r>
          </w:p>
        </w:tc>
        <w:tc>
          <w:tcPr>
            <w:tcW w:w="1134" w:type="dxa"/>
          </w:tcPr>
          <w:p w:rsidR="0085492C" w:rsidRPr="009E3829" w:rsidRDefault="00220F86"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c>
          <w:tcPr>
            <w:tcW w:w="667" w:type="dxa"/>
          </w:tcPr>
          <w:p w:rsidR="0085492C" w:rsidRPr="00AA51C4" w:rsidRDefault="0085492C" w:rsidP="00E36D77">
            <w:pPr>
              <w:jc w:val="center"/>
              <w:rPr>
                <w:rFonts w:asciiTheme="majorBidi" w:hAnsiTheme="majorBidi" w:cstheme="majorBidi"/>
                <w:sz w:val="24"/>
                <w:szCs w:val="24"/>
              </w:rPr>
            </w:pPr>
            <w:r w:rsidRPr="00AA51C4">
              <w:rPr>
                <w:rFonts w:asciiTheme="majorBidi" w:hAnsiTheme="majorBidi" w:cstheme="majorBidi"/>
                <w:sz w:val="24"/>
                <w:szCs w:val="24"/>
              </w:rPr>
              <w:t>2</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Testing machines, calibration of testing machines, and strain gages.</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c>
          <w:tcPr>
            <w:tcW w:w="667" w:type="dxa"/>
          </w:tcPr>
          <w:p w:rsidR="0085492C" w:rsidRPr="00AA51C4" w:rsidRDefault="0085492C" w:rsidP="00E36D77">
            <w:pPr>
              <w:jc w:val="center"/>
              <w:rPr>
                <w:rFonts w:asciiTheme="majorBidi" w:hAnsiTheme="majorBidi" w:cstheme="majorBidi"/>
                <w:sz w:val="24"/>
                <w:szCs w:val="24"/>
              </w:rPr>
            </w:pPr>
            <w:r w:rsidRPr="00AA51C4">
              <w:rPr>
                <w:rFonts w:asciiTheme="majorBidi" w:hAnsiTheme="majorBidi" w:cstheme="majorBidi"/>
                <w:sz w:val="24"/>
                <w:szCs w:val="24"/>
              </w:rPr>
              <w:t>3</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 xml:space="preserve">Main properties of engineering materials (physical chemical, mechanical, .. </w:t>
            </w:r>
            <w:proofErr w:type="spellStart"/>
            <w:r w:rsidRPr="009E3829">
              <w:rPr>
                <w:rFonts w:asciiTheme="majorBidi" w:hAnsiTheme="majorBidi" w:cstheme="majorBidi"/>
                <w:lang w:bidi="ar-EG"/>
              </w:rPr>
              <w:t>etc</w:t>
            </w:r>
            <w:proofErr w:type="spellEnd"/>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562"/>
        </w:trPr>
        <w:tc>
          <w:tcPr>
            <w:tcW w:w="667" w:type="dxa"/>
          </w:tcPr>
          <w:p w:rsidR="0085492C" w:rsidRPr="00AA51C4" w:rsidRDefault="0085492C" w:rsidP="00E36D77">
            <w:pPr>
              <w:jc w:val="center"/>
              <w:rPr>
                <w:rFonts w:asciiTheme="majorBidi" w:hAnsiTheme="majorBidi" w:cstheme="majorBidi"/>
                <w:sz w:val="24"/>
                <w:szCs w:val="24"/>
              </w:rPr>
            </w:pPr>
            <w:r w:rsidRPr="00AA51C4">
              <w:rPr>
                <w:rFonts w:asciiTheme="majorBidi" w:hAnsiTheme="majorBidi" w:cstheme="majorBidi"/>
                <w:sz w:val="24"/>
                <w:szCs w:val="24"/>
              </w:rPr>
              <w:t>4</w:t>
            </w:r>
          </w:p>
          <w:p w:rsidR="0085492C" w:rsidRPr="00AA51C4" w:rsidRDefault="0085492C" w:rsidP="00E36D77">
            <w:pPr>
              <w:jc w:val="center"/>
              <w:rPr>
                <w:rFonts w:asciiTheme="majorBidi" w:hAnsiTheme="majorBidi" w:cstheme="majorBidi"/>
                <w:sz w:val="24"/>
                <w:szCs w:val="24"/>
              </w:rPr>
            </w:pP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Tension test</w:t>
            </w:r>
          </w:p>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Compression  test, and flexural test</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35"/>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5</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Shear test, and surface hardness of metals</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E36D77"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63" w:type="dxa"/>
          </w:tcPr>
          <w:p w:rsidR="0085492C" w:rsidRPr="009E3829" w:rsidRDefault="00E36D77" w:rsidP="00A3359C">
            <w:pPr>
              <w:pStyle w:val="Default"/>
              <w:jc w:val="center"/>
              <w:rPr>
                <w:rFonts w:asciiTheme="majorBidi" w:hAnsiTheme="majorBidi" w:cstheme="majorBidi"/>
                <w:lang w:bidi="ar-EG"/>
              </w:rPr>
            </w:pPr>
            <w:r>
              <w:rPr>
                <w:rFonts w:asciiTheme="majorBidi" w:hAnsiTheme="majorBidi" w:cstheme="majorBidi"/>
                <w:lang w:bidi="ar-EG"/>
              </w:rPr>
              <w:t>2</w:t>
            </w:r>
          </w:p>
        </w:tc>
      </w:tr>
      <w:tr w:rsidR="0085492C" w:rsidRPr="00E930EB" w:rsidTr="00236CD3">
        <w:trPr>
          <w:trHeight w:val="367"/>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6</w:t>
            </w:r>
          </w:p>
        </w:tc>
        <w:tc>
          <w:tcPr>
            <w:tcW w:w="5820" w:type="dxa"/>
          </w:tcPr>
          <w:p w:rsidR="0085492C" w:rsidRPr="009E3829" w:rsidRDefault="0085492C" w:rsidP="00E36D77">
            <w:pPr>
              <w:pStyle w:val="Default"/>
              <w:rPr>
                <w:rFonts w:asciiTheme="majorBidi" w:hAnsiTheme="majorBidi" w:cstheme="majorBidi"/>
                <w:color w:val="auto"/>
              </w:rPr>
            </w:pPr>
            <w:r w:rsidRPr="009E3829">
              <w:rPr>
                <w:rFonts w:asciiTheme="majorBidi" w:hAnsiTheme="majorBidi" w:cstheme="majorBidi"/>
                <w:lang w:bidi="ar-EG"/>
              </w:rPr>
              <w:t>Structural and reinforcing steel,  and welded splice</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73"/>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7</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Physical and mechanical properties of wood</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438"/>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8</w:t>
            </w:r>
          </w:p>
        </w:tc>
        <w:tc>
          <w:tcPr>
            <w:tcW w:w="5820" w:type="dxa"/>
          </w:tcPr>
          <w:p w:rsidR="0085492C" w:rsidRPr="009E3829" w:rsidRDefault="0085492C" w:rsidP="00E36D77">
            <w:pPr>
              <w:pStyle w:val="Default"/>
              <w:rPr>
                <w:rFonts w:asciiTheme="majorBidi" w:hAnsiTheme="majorBidi" w:cstheme="majorBidi"/>
                <w:color w:val="auto"/>
              </w:rPr>
            </w:pPr>
            <w:r w:rsidRPr="009E3829">
              <w:rPr>
                <w:rFonts w:asciiTheme="majorBidi" w:hAnsiTheme="majorBidi" w:cstheme="majorBidi"/>
                <w:lang w:bidi="ar-EG"/>
              </w:rPr>
              <w:t>Properties and testing of building stones, and  bricks</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89"/>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9</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Concrete aggregates</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65"/>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10</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Cement:  types, manufacturing and testing</w:t>
            </w:r>
          </w:p>
        </w:tc>
        <w:tc>
          <w:tcPr>
            <w:tcW w:w="1134" w:type="dxa"/>
          </w:tcPr>
          <w:p w:rsidR="0085492C" w:rsidRPr="009E3829" w:rsidRDefault="00220F86" w:rsidP="00A3359C">
            <w:pPr>
              <w:pStyle w:val="Default"/>
              <w:jc w:val="center"/>
              <w:rPr>
                <w:rFonts w:asciiTheme="majorBidi" w:hAnsiTheme="majorBidi" w:cstheme="majorBidi"/>
                <w:lang w:bidi="ar-EG"/>
              </w:rPr>
            </w:pPr>
            <w:r>
              <w:rPr>
                <w:rFonts w:asciiTheme="majorBidi" w:hAnsiTheme="majorBidi" w:cstheme="majorBidi"/>
                <w:lang w:bidi="ar-EG"/>
              </w:rPr>
              <w:t>4</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69"/>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11</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Lime and gypsum</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59"/>
        </w:trPr>
        <w:tc>
          <w:tcPr>
            <w:tcW w:w="667" w:type="dxa"/>
          </w:tcPr>
          <w:p w:rsidR="0085492C" w:rsidRPr="00AA51C4" w:rsidRDefault="0085492C" w:rsidP="00E36D77">
            <w:pPr>
              <w:jc w:val="center"/>
              <w:rPr>
                <w:rFonts w:asciiTheme="majorBidi" w:hAnsiTheme="majorBidi" w:cstheme="majorBidi"/>
                <w:sz w:val="24"/>
                <w:szCs w:val="24"/>
              </w:rPr>
            </w:pPr>
            <w:r>
              <w:rPr>
                <w:rFonts w:asciiTheme="majorBidi" w:hAnsiTheme="majorBidi" w:cstheme="majorBidi"/>
                <w:sz w:val="24"/>
                <w:szCs w:val="24"/>
              </w:rPr>
              <w:t>12</w:t>
            </w:r>
          </w:p>
        </w:tc>
        <w:tc>
          <w:tcPr>
            <w:tcW w:w="5820" w:type="dxa"/>
          </w:tcPr>
          <w:p w:rsidR="0085492C" w:rsidRPr="009E3829" w:rsidRDefault="0085492C" w:rsidP="00E36D77">
            <w:pPr>
              <w:pStyle w:val="Default"/>
              <w:tabs>
                <w:tab w:val="left" w:pos="3380"/>
              </w:tabs>
              <w:rPr>
                <w:rFonts w:asciiTheme="majorBidi" w:hAnsiTheme="majorBidi" w:cstheme="majorBidi"/>
                <w:lang w:bidi="ar-EG"/>
              </w:rPr>
            </w:pPr>
            <w:r w:rsidRPr="009E3829">
              <w:rPr>
                <w:rFonts w:asciiTheme="majorBidi" w:hAnsiTheme="majorBidi" w:cstheme="majorBidi"/>
                <w:lang w:bidi="ar-EG"/>
              </w:rPr>
              <w:t>Plastering and surface coatings</w:t>
            </w:r>
            <w:r w:rsidRPr="009E3829">
              <w:rPr>
                <w:rFonts w:asciiTheme="majorBidi" w:hAnsiTheme="majorBidi" w:cstheme="majorBidi"/>
                <w:lang w:bidi="ar-EG"/>
              </w:rPr>
              <w:tab/>
            </w:r>
          </w:p>
        </w:tc>
        <w:tc>
          <w:tcPr>
            <w:tcW w:w="1134" w:type="dxa"/>
          </w:tcPr>
          <w:p w:rsidR="0085492C" w:rsidRPr="009E3829" w:rsidRDefault="0085492C" w:rsidP="00A3359C">
            <w:pPr>
              <w:pStyle w:val="Default"/>
              <w:tabs>
                <w:tab w:val="left" w:pos="3380"/>
              </w:tabs>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tabs>
                <w:tab w:val="left" w:pos="3380"/>
              </w:tabs>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tabs>
                <w:tab w:val="left" w:pos="3380"/>
              </w:tabs>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63"/>
        </w:trPr>
        <w:tc>
          <w:tcPr>
            <w:tcW w:w="667" w:type="dxa"/>
          </w:tcPr>
          <w:p w:rsidR="0085492C" w:rsidRDefault="0085492C" w:rsidP="00E36D77">
            <w:pPr>
              <w:jc w:val="center"/>
              <w:rPr>
                <w:rFonts w:asciiTheme="majorBidi" w:hAnsiTheme="majorBidi" w:cstheme="majorBidi"/>
                <w:sz w:val="24"/>
                <w:szCs w:val="24"/>
              </w:rPr>
            </w:pPr>
            <w:r>
              <w:rPr>
                <w:rFonts w:asciiTheme="majorBidi" w:hAnsiTheme="majorBidi" w:cstheme="majorBidi"/>
                <w:sz w:val="24"/>
                <w:szCs w:val="24"/>
              </w:rPr>
              <w:t>13</w:t>
            </w:r>
          </w:p>
        </w:tc>
        <w:tc>
          <w:tcPr>
            <w:tcW w:w="5820" w:type="dxa"/>
          </w:tcPr>
          <w:p w:rsidR="0085492C" w:rsidRPr="009E3829" w:rsidRDefault="0085492C" w:rsidP="00E36D77">
            <w:pPr>
              <w:pStyle w:val="Default"/>
              <w:rPr>
                <w:rFonts w:asciiTheme="majorBidi" w:hAnsiTheme="majorBidi" w:cstheme="majorBidi"/>
                <w:lang w:bidi="ar-EG"/>
              </w:rPr>
            </w:pPr>
            <w:r w:rsidRPr="009E3829">
              <w:rPr>
                <w:rFonts w:asciiTheme="majorBidi" w:hAnsiTheme="majorBidi" w:cstheme="majorBidi"/>
                <w:lang w:bidi="ar-EG"/>
              </w:rPr>
              <w:t>Testing of wires and ropes</w:t>
            </w:r>
          </w:p>
        </w:tc>
        <w:tc>
          <w:tcPr>
            <w:tcW w:w="1134"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2</w:t>
            </w:r>
          </w:p>
        </w:tc>
        <w:tc>
          <w:tcPr>
            <w:tcW w:w="992"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c>
          <w:tcPr>
            <w:tcW w:w="963" w:type="dxa"/>
          </w:tcPr>
          <w:p w:rsidR="0085492C" w:rsidRPr="009E3829" w:rsidRDefault="0085492C" w:rsidP="00A3359C">
            <w:pPr>
              <w:pStyle w:val="Default"/>
              <w:jc w:val="center"/>
              <w:rPr>
                <w:rFonts w:asciiTheme="majorBidi" w:hAnsiTheme="majorBidi" w:cstheme="majorBidi"/>
                <w:lang w:bidi="ar-EG"/>
              </w:rPr>
            </w:pPr>
            <w:r>
              <w:rPr>
                <w:rFonts w:asciiTheme="majorBidi" w:hAnsiTheme="majorBidi" w:cstheme="majorBidi"/>
                <w:lang w:bidi="ar-EG"/>
              </w:rPr>
              <w:t>1</w:t>
            </w:r>
          </w:p>
        </w:tc>
      </w:tr>
      <w:tr w:rsidR="0085492C" w:rsidRPr="00E930EB" w:rsidTr="00236CD3">
        <w:trPr>
          <w:trHeight w:val="249"/>
        </w:trPr>
        <w:tc>
          <w:tcPr>
            <w:tcW w:w="6487" w:type="dxa"/>
            <w:gridSpan w:val="2"/>
          </w:tcPr>
          <w:p w:rsidR="0085492C" w:rsidRPr="009E3829" w:rsidRDefault="0085492C" w:rsidP="00E36D77">
            <w:pPr>
              <w:pStyle w:val="Default"/>
              <w:jc w:val="center"/>
              <w:rPr>
                <w:rFonts w:asciiTheme="majorBidi" w:hAnsiTheme="majorBidi" w:cstheme="majorBidi"/>
                <w:lang w:bidi="ar-EG"/>
              </w:rPr>
            </w:pPr>
            <w:r>
              <w:rPr>
                <w:rFonts w:asciiTheme="majorBidi" w:hAnsiTheme="majorBidi" w:cstheme="majorBidi"/>
                <w:lang w:bidi="ar-EG"/>
              </w:rPr>
              <w:t>total</w:t>
            </w:r>
          </w:p>
        </w:tc>
        <w:tc>
          <w:tcPr>
            <w:tcW w:w="1134" w:type="dxa"/>
          </w:tcPr>
          <w:p w:rsidR="0085492C" w:rsidRDefault="00E36D77" w:rsidP="00A3359C">
            <w:pPr>
              <w:pStyle w:val="Default"/>
              <w:jc w:val="center"/>
              <w:rPr>
                <w:rFonts w:asciiTheme="majorBidi" w:hAnsiTheme="majorBidi" w:cstheme="majorBidi"/>
                <w:lang w:bidi="ar-EG"/>
              </w:rPr>
            </w:pPr>
            <w:r>
              <w:rPr>
                <w:rFonts w:asciiTheme="majorBidi" w:hAnsiTheme="majorBidi" w:cstheme="majorBidi"/>
                <w:lang w:bidi="ar-EG"/>
              </w:rPr>
              <w:t>28</w:t>
            </w:r>
          </w:p>
        </w:tc>
        <w:tc>
          <w:tcPr>
            <w:tcW w:w="992" w:type="dxa"/>
          </w:tcPr>
          <w:p w:rsidR="0085492C" w:rsidRPr="009E3829" w:rsidRDefault="00E36D77" w:rsidP="00A3359C">
            <w:pPr>
              <w:pStyle w:val="Default"/>
              <w:jc w:val="center"/>
              <w:rPr>
                <w:rFonts w:asciiTheme="majorBidi" w:hAnsiTheme="majorBidi" w:cstheme="majorBidi"/>
                <w:lang w:bidi="ar-EG"/>
              </w:rPr>
            </w:pPr>
            <w:r>
              <w:rPr>
                <w:rFonts w:asciiTheme="majorBidi" w:hAnsiTheme="majorBidi" w:cstheme="majorBidi"/>
                <w:lang w:bidi="ar-EG"/>
              </w:rPr>
              <w:t>14</w:t>
            </w:r>
          </w:p>
        </w:tc>
        <w:tc>
          <w:tcPr>
            <w:tcW w:w="963" w:type="dxa"/>
          </w:tcPr>
          <w:p w:rsidR="0085492C" w:rsidRPr="009E3829" w:rsidRDefault="00E36D77" w:rsidP="00A3359C">
            <w:pPr>
              <w:pStyle w:val="Default"/>
              <w:jc w:val="center"/>
              <w:rPr>
                <w:rFonts w:asciiTheme="majorBidi" w:hAnsiTheme="majorBidi" w:cstheme="majorBidi"/>
                <w:lang w:bidi="ar-EG"/>
              </w:rPr>
            </w:pPr>
            <w:r>
              <w:rPr>
                <w:rFonts w:asciiTheme="majorBidi" w:hAnsiTheme="majorBidi" w:cstheme="majorBidi"/>
                <w:lang w:bidi="ar-EG"/>
              </w:rPr>
              <w:t>14</w:t>
            </w:r>
          </w:p>
        </w:tc>
      </w:tr>
    </w:tbl>
    <w:p w:rsidR="00251CB1" w:rsidRPr="00232E40" w:rsidRDefault="00251CB1" w:rsidP="00E36D77">
      <w:pPr>
        <w:spacing w:line="240" w:lineRule="auto"/>
        <w:rPr>
          <w:rFonts w:asciiTheme="majorBidi" w:hAnsiTheme="majorBidi" w:cstheme="majorBidi"/>
          <w:b/>
          <w:bCs/>
          <w:sz w:val="28"/>
          <w:szCs w:val="28"/>
        </w:rPr>
      </w:pPr>
      <w:r w:rsidRPr="00232E40">
        <w:rPr>
          <w:rFonts w:asciiTheme="majorBidi" w:hAnsiTheme="majorBidi" w:cstheme="majorBidi"/>
          <w:b/>
          <w:bCs/>
          <w:sz w:val="28"/>
          <w:szCs w:val="28"/>
        </w:rPr>
        <w:t>5. Teaching and learning methods:</w:t>
      </w:r>
    </w:p>
    <w:tbl>
      <w:tblPr>
        <w:tblStyle w:val="TableGrid"/>
        <w:tblW w:w="0" w:type="auto"/>
        <w:tblLook w:val="04A0" w:firstRow="1" w:lastRow="0" w:firstColumn="1" w:lastColumn="0" w:noHBand="0" w:noVBand="1"/>
      </w:tblPr>
      <w:tblGrid>
        <w:gridCol w:w="648"/>
        <w:gridCol w:w="8928"/>
      </w:tblGrid>
      <w:tr w:rsidR="00251CB1" w:rsidRPr="00E930EB" w:rsidTr="00DF425E">
        <w:tc>
          <w:tcPr>
            <w:tcW w:w="648" w:type="dxa"/>
            <w:shd w:val="pct10" w:color="auto" w:fill="auto"/>
            <w:vAlign w:val="bottom"/>
          </w:tcPr>
          <w:p w:rsidR="00251CB1" w:rsidRPr="00DF425E" w:rsidRDefault="00251CB1"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928" w:type="dxa"/>
            <w:shd w:val="pct10" w:color="auto" w:fill="auto"/>
            <w:vAlign w:val="bottom"/>
          </w:tcPr>
          <w:p w:rsidR="00251CB1" w:rsidRPr="00DF425E" w:rsidRDefault="00251CB1"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Teaching Methods</w:t>
            </w:r>
          </w:p>
        </w:tc>
      </w:tr>
      <w:tr w:rsidR="00251CB1" w:rsidRPr="00E930EB" w:rsidTr="00DF425E">
        <w:tc>
          <w:tcPr>
            <w:tcW w:w="648" w:type="dxa"/>
          </w:tcPr>
          <w:p w:rsidR="00251CB1" w:rsidRPr="00A3359C" w:rsidRDefault="00251CB1" w:rsidP="00E36D77">
            <w:pPr>
              <w:rPr>
                <w:rFonts w:asciiTheme="majorBidi" w:hAnsiTheme="majorBidi" w:cstheme="majorBidi"/>
                <w:sz w:val="24"/>
                <w:szCs w:val="24"/>
              </w:rPr>
            </w:pPr>
            <w:r w:rsidRPr="00A3359C">
              <w:rPr>
                <w:rFonts w:asciiTheme="majorBidi" w:hAnsiTheme="majorBidi" w:cstheme="majorBidi"/>
                <w:sz w:val="24"/>
                <w:szCs w:val="24"/>
              </w:rPr>
              <w:t>1</w:t>
            </w:r>
          </w:p>
        </w:tc>
        <w:tc>
          <w:tcPr>
            <w:tcW w:w="8928" w:type="dxa"/>
          </w:tcPr>
          <w:p w:rsidR="00251CB1" w:rsidRPr="00A3359C" w:rsidRDefault="007F712A" w:rsidP="00E36D77">
            <w:pPr>
              <w:autoSpaceDE w:val="0"/>
              <w:autoSpaceDN w:val="0"/>
              <w:adjustRightInd w:val="0"/>
              <w:rPr>
                <w:rFonts w:asciiTheme="majorBidi" w:hAnsiTheme="majorBidi" w:cstheme="majorBidi"/>
                <w:color w:val="292526"/>
                <w:sz w:val="24"/>
                <w:szCs w:val="24"/>
              </w:rPr>
            </w:pPr>
            <w:r w:rsidRPr="00A3359C">
              <w:rPr>
                <w:rFonts w:asciiTheme="majorBidi" w:hAnsiTheme="majorBidi" w:cstheme="majorBidi"/>
                <w:color w:val="292526"/>
                <w:sz w:val="24"/>
                <w:szCs w:val="24"/>
              </w:rPr>
              <w:t>Lectures</w:t>
            </w:r>
          </w:p>
        </w:tc>
      </w:tr>
      <w:tr w:rsidR="00251CB1" w:rsidRPr="00E930EB" w:rsidTr="00DF425E">
        <w:tc>
          <w:tcPr>
            <w:tcW w:w="648" w:type="dxa"/>
          </w:tcPr>
          <w:p w:rsidR="00251CB1" w:rsidRPr="00A3359C" w:rsidRDefault="008F0A01" w:rsidP="00E36D77">
            <w:pPr>
              <w:rPr>
                <w:rFonts w:asciiTheme="majorBidi" w:hAnsiTheme="majorBidi" w:cstheme="majorBidi"/>
                <w:sz w:val="24"/>
                <w:szCs w:val="24"/>
              </w:rPr>
            </w:pPr>
            <w:r w:rsidRPr="00A3359C">
              <w:rPr>
                <w:rFonts w:asciiTheme="majorBidi" w:hAnsiTheme="majorBidi" w:cstheme="majorBidi"/>
                <w:sz w:val="24"/>
                <w:szCs w:val="24"/>
              </w:rPr>
              <w:t>2</w:t>
            </w:r>
          </w:p>
        </w:tc>
        <w:tc>
          <w:tcPr>
            <w:tcW w:w="8928" w:type="dxa"/>
          </w:tcPr>
          <w:p w:rsidR="00251CB1" w:rsidRPr="00A3359C" w:rsidRDefault="00CE51F3" w:rsidP="00E36D77">
            <w:pPr>
              <w:autoSpaceDE w:val="0"/>
              <w:autoSpaceDN w:val="0"/>
              <w:adjustRightInd w:val="0"/>
              <w:rPr>
                <w:rFonts w:asciiTheme="majorBidi" w:hAnsiTheme="majorBidi" w:cstheme="majorBidi"/>
                <w:color w:val="292526"/>
                <w:sz w:val="24"/>
                <w:szCs w:val="24"/>
              </w:rPr>
            </w:pPr>
            <w:r w:rsidRPr="00A3359C">
              <w:rPr>
                <w:rFonts w:asciiTheme="majorBidi" w:hAnsiTheme="majorBidi" w:cstheme="majorBidi"/>
                <w:color w:val="292526"/>
                <w:sz w:val="24"/>
                <w:szCs w:val="24"/>
              </w:rPr>
              <w:t>Discussion sessions</w:t>
            </w:r>
          </w:p>
        </w:tc>
      </w:tr>
      <w:tr w:rsidR="00251CB1" w:rsidRPr="00E930EB" w:rsidTr="00DF425E">
        <w:tc>
          <w:tcPr>
            <w:tcW w:w="648" w:type="dxa"/>
          </w:tcPr>
          <w:p w:rsidR="00251CB1" w:rsidRPr="00A3359C" w:rsidRDefault="008F0A01" w:rsidP="00E36D77">
            <w:pPr>
              <w:rPr>
                <w:rFonts w:asciiTheme="majorBidi" w:hAnsiTheme="majorBidi" w:cstheme="majorBidi"/>
                <w:sz w:val="24"/>
                <w:szCs w:val="24"/>
              </w:rPr>
            </w:pPr>
            <w:r w:rsidRPr="00A3359C">
              <w:rPr>
                <w:rFonts w:asciiTheme="majorBidi" w:hAnsiTheme="majorBidi" w:cstheme="majorBidi"/>
                <w:sz w:val="24"/>
                <w:szCs w:val="24"/>
              </w:rPr>
              <w:t>3</w:t>
            </w:r>
          </w:p>
        </w:tc>
        <w:tc>
          <w:tcPr>
            <w:tcW w:w="8928" w:type="dxa"/>
          </w:tcPr>
          <w:p w:rsidR="00251CB1" w:rsidRPr="00A3359C" w:rsidRDefault="00CE51F3" w:rsidP="00E36D77">
            <w:pPr>
              <w:autoSpaceDE w:val="0"/>
              <w:autoSpaceDN w:val="0"/>
              <w:adjustRightInd w:val="0"/>
              <w:rPr>
                <w:rFonts w:asciiTheme="majorBidi" w:hAnsiTheme="majorBidi" w:cstheme="majorBidi"/>
                <w:color w:val="292526"/>
                <w:sz w:val="24"/>
                <w:szCs w:val="24"/>
              </w:rPr>
            </w:pPr>
            <w:r w:rsidRPr="00A3359C">
              <w:rPr>
                <w:rFonts w:asciiTheme="majorBidi" w:hAnsiTheme="majorBidi" w:cstheme="majorBidi"/>
                <w:color w:val="292526"/>
                <w:sz w:val="24"/>
                <w:szCs w:val="24"/>
              </w:rPr>
              <w:t>Information collection from different sources</w:t>
            </w:r>
          </w:p>
        </w:tc>
      </w:tr>
      <w:tr w:rsidR="00251CB1" w:rsidRPr="00E930EB" w:rsidTr="00DF425E">
        <w:tc>
          <w:tcPr>
            <w:tcW w:w="648" w:type="dxa"/>
          </w:tcPr>
          <w:p w:rsidR="00251CB1" w:rsidRPr="00A3359C" w:rsidRDefault="008F0A01" w:rsidP="00E36D77">
            <w:pPr>
              <w:rPr>
                <w:rFonts w:asciiTheme="majorBidi" w:hAnsiTheme="majorBidi" w:cstheme="majorBidi"/>
                <w:sz w:val="24"/>
                <w:szCs w:val="24"/>
              </w:rPr>
            </w:pPr>
            <w:r w:rsidRPr="00A3359C">
              <w:rPr>
                <w:rFonts w:asciiTheme="majorBidi" w:hAnsiTheme="majorBidi" w:cstheme="majorBidi"/>
                <w:sz w:val="24"/>
                <w:szCs w:val="24"/>
              </w:rPr>
              <w:t>4</w:t>
            </w:r>
          </w:p>
        </w:tc>
        <w:tc>
          <w:tcPr>
            <w:tcW w:w="8928" w:type="dxa"/>
          </w:tcPr>
          <w:p w:rsidR="00251CB1" w:rsidRPr="00A3359C" w:rsidRDefault="00CE51F3" w:rsidP="00E36D77">
            <w:pPr>
              <w:autoSpaceDE w:val="0"/>
              <w:autoSpaceDN w:val="0"/>
              <w:adjustRightInd w:val="0"/>
              <w:rPr>
                <w:rFonts w:asciiTheme="majorBidi" w:hAnsiTheme="majorBidi" w:cstheme="majorBidi"/>
                <w:color w:val="292526"/>
                <w:sz w:val="24"/>
                <w:szCs w:val="24"/>
              </w:rPr>
            </w:pPr>
            <w:r w:rsidRPr="00A3359C">
              <w:rPr>
                <w:rFonts w:asciiTheme="majorBidi" w:hAnsiTheme="majorBidi" w:cstheme="majorBidi"/>
                <w:color w:val="292526"/>
                <w:sz w:val="24"/>
                <w:szCs w:val="24"/>
              </w:rPr>
              <w:t>Research assignment</w:t>
            </w:r>
          </w:p>
        </w:tc>
      </w:tr>
      <w:tr w:rsidR="00CE51F3" w:rsidRPr="00E930EB" w:rsidTr="00DF425E">
        <w:tc>
          <w:tcPr>
            <w:tcW w:w="648" w:type="dxa"/>
          </w:tcPr>
          <w:p w:rsidR="00CE51F3" w:rsidRPr="00A3359C" w:rsidRDefault="00CE51F3" w:rsidP="00E36D77">
            <w:pPr>
              <w:rPr>
                <w:rFonts w:asciiTheme="majorBidi" w:hAnsiTheme="majorBidi" w:cstheme="majorBidi"/>
                <w:sz w:val="24"/>
                <w:szCs w:val="24"/>
              </w:rPr>
            </w:pPr>
            <w:r w:rsidRPr="00A3359C">
              <w:rPr>
                <w:rFonts w:asciiTheme="majorBidi" w:hAnsiTheme="majorBidi" w:cstheme="majorBidi"/>
                <w:sz w:val="24"/>
                <w:szCs w:val="24"/>
              </w:rPr>
              <w:t>5</w:t>
            </w:r>
          </w:p>
        </w:tc>
        <w:tc>
          <w:tcPr>
            <w:tcW w:w="8928" w:type="dxa"/>
          </w:tcPr>
          <w:p w:rsidR="00CE51F3" w:rsidRPr="00A3359C" w:rsidRDefault="00CE51F3" w:rsidP="00E36D77">
            <w:pPr>
              <w:rPr>
                <w:rFonts w:asciiTheme="majorBidi" w:hAnsiTheme="majorBidi" w:cstheme="majorBidi"/>
                <w:color w:val="292526"/>
                <w:sz w:val="24"/>
                <w:szCs w:val="24"/>
              </w:rPr>
            </w:pPr>
            <w:r w:rsidRPr="00A3359C">
              <w:rPr>
                <w:rFonts w:asciiTheme="majorBidi" w:hAnsiTheme="majorBidi" w:cstheme="majorBidi"/>
                <w:color w:val="292526"/>
                <w:sz w:val="24"/>
                <w:szCs w:val="24"/>
              </w:rPr>
              <w:t>Case studies</w:t>
            </w:r>
          </w:p>
        </w:tc>
      </w:tr>
    </w:tbl>
    <w:p w:rsidR="00251CB1" w:rsidRPr="00232E40" w:rsidRDefault="00251CB1" w:rsidP="00E36D77">
      <w:pPr>
        <w:spacing w:line="240" w:lineRule="auto"/>
        <w:rPr>
          <w:rFonts w:asciiTheme="majorBidi" w:hAnsiTheme="majorBidi" w:cstheme="majorBidi"/>
          <w:sz w:val="6"/>
          <w:szCs w:val="6"/>
        </w:rPr>
      </w:pPr>
    </w:p>
    <w:p w:rsidR="00251CB1" w:rsidRPr="00DF425E" w:rsidRDefault="004376B5" w:rsidP="00E36D77">
      <w:pPr>
        <w:spacing w:line="240" w:lineRule="auto"/>
        <w:rPr>
          <w:rFonts w:asciiTheme="majorBidi" w:hAnsiTheme="majorBidi" w:cstheme="majorBidi"/>
          <w:b/>
          <w:bCs/>
          <w:sz w:val="28"/>
          <w:szCs w:val="28"/>
        </w:rPr>
      </w:pPr>
      <w:r w:rsidRPr="00DF425E">
        <w:rPr>
          <w:rFonts w:asciiTheme="majorBidi" w:hAnsiTheme="majorBidi" w:cstheme="majorBidi"/>
          <w:b/>
          <w:bCs/>
          <w:sz w:val="28"/>
          <w:szCs w:val="28"/>
        </w:rPr>
        <w:t>6. Teaching and learning methods for disable students:</w:t>
      </w:r>
    </w:p>
    <w:tbl>
      <w:tblPr>
        <w:tblStyle w:val="TableGrid"/>
        <w:tblW w:w="0" w:type="auto"/>
        <w:tblLook w:val="04A0" w:firstRow="1" w:lastRow="0" w:firstColumn="1" w:lastColumn="0" w:noHBand="0" w:noVBand="1"/>
      </w:tblPr>
      <w:tblGrid>
        <w:gridCol w:w="629"/>
        <w:gridCol w:w="5858"/>
        <w:gridCol w:w="3089"/>
      </w:tblGrid>
      <w:tr w:rsidR="004376B5" w:rsidRPr="00E930EB" w:rsidTr="005462B2">
        <w:tc>
          <w:tcPr>
            <w:tcW w:w="629" w:type="dxa"/>
            <w:shd w:val="pct10" w:color="auto" w:fill="auto"/>
          </w:tcPr>
          <w:p w:rsidR="004376B5" w:rsidRPr="00DF425E" w:rsidRDefault="004376B5"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5858" w:type="dxa"/>
            <w:shd w:val="pct10" w:color="auto" w:fill="auto"/>
          </w:tcPr>
          <w:p w:rsidR="004376B5" w:rsidRPr="00DF425E" w:rsidRDefault="004376B5"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Teaching Methods</w:t>
            </w:r>
          </w:p>
        </w:tc>
        <w:tc>
          <w:tcPr>
            <w:tcW w:w="3089" w:type="dxa"/>
            <w:shd w:val="pct10" w:color="auto" w:fill="auto"/>
          </w:tcPr>
          <w:p w:rsidR="004376B5" w:rsidRPr="00DF425E" w:rsidRDefault="004376B5"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 xml:space="preserve">Reason </w:t>
            </w:r>
          </w:p>
        </w:tc>
      </w:tr>
      <w:tr w:rsidR="004376B5" w:rsidRPr="00CE51F3" w:rsidTr="005462B2">
        <w:tc>
          <w:tcPr>
            <w:tcW w:w="629" w:type="dxa"/>
          </w:tcPr>
          <w:p w:rsidR="004376B5" w:rsidRPr="00E930EB" w:rsidRDefault="004376B5" w:rsidP="00E36D77">
            <w:pPr>
              <w:rPr>
                <w:rFonts w:asciiTheme="majorBidi" w:hAnsiTheme="majorBidi" w:cstheme="majorBidi"/>
                <w:sz w:val="28"/>
                <w:szCs w:val="28"/>
              </w:rPr>
            </w:pPr>
            <w:r w:rsidRPr="00E930EB">
              <w:rPr>
                <w:rFonts w:asciiTheme="majorBidi" w:hAnsiTheme="majorBidi" w:cstheme="majorBidi"/>
                <w:sz w:val="28"/>
                <w:szCs w:val="28"/>
              </w:rPr>
              <w:t>1</w:t>
            </w:r>
          </w:p>
        </w:tc>
        <w:tc>
          <w:tcPr>
            <w:tcW w:w="5858" w:type="dxa"/>
          </w:tcPr>
          <w:p w:rsidR="004376B5" w:rsidRPr="00CE51F3" w:rsidRDefault="00CE51F3" w:rsidP="00E36D77">
            <w:pPr>
              <w:rPr>
                <w:rFonts w:asciiTheme="majorBidi" w:hAnsiTheme="majorBidi" w:cstheme="majorBidi"/>
                <w:sz w:val="24"/>
                <w:szCs w:val="24"/>
              </w:rPr>
            </w:pPr>
            <w:r w:rsidRPr="00CE51F3">
              <w:rPr>
                <w:rFonts w:asciiTheme="majorBidi" w:hAnsiTheme="majorBidi" w:cstheme="majorBidi"/>
                <w:sz w:val="24"/>
                <w:szCs w:val="24"/>
              </w:rPr>
              <w:t xml:space="preserve">Presentation  of the course in digital material </w:t>
            </w:r>
          </w:p>
        </w:tc>
        <w:tc>
          <w:tcPr>
            <w:tcW w:w="3089" w:type="dxa"/>
          </w:tcPr>
          <w:p w:rsidR="004376B5" w:rsidRPr="00CE51F3" w:rsidRDefault="00CE51F3" w:rsidP="00E36D77">
            <w:pPr>
              <w:rPr>
                <w:rFonts w:asciiTheme="majorBidi" w:hAnsiTheme="majorBidi" w:cstheme="majorBidi"/>
                <w:sz w:val="24"/>
                <w:szCs w:val="24"/>
              </w:rPr>
            </w:pPr>
            <w:r w:rsidRPr="00CE51F3">
              <w:rPr>
                <w:rFonts w:asciiTheme="majorBidi" w:hAnsiTheme="majorBidi" w:cstheme="majorBidi"/>
                <w:sz w:val="24"/>
                <w:szCs w:val="24"/>
              </w:rPr>
              <w:t>Better access any time</w:t>
            </w:r>
          </w:p>
        </w:tc>
      </w:tr>
      <w:tr w:rsidR="004376B5" w:rsidRPr="00CE51F3" w:rsidTr="005462B2">
        <w:tc>
          <w:tcPr>
            <w:tcW w:w="629" w:type="dxa"/>
          </w:tcPr>
          <w:p w:rsidR="004376B5" w:rsidRPr="00E930EB" w:rsidRDefault="004376B5" w:rsidP="00E36D77">
            <w:pPr>
              <w:rPr>
                <w:rFonts w:asciiTheme="majorBidi" w:hAnsiTheme="majorBidi" w:cstheme="majorBidi"/>
                <w:sz w:val="28"/>
                <w:szCs w:val="28"/>
              </w:rPr>
            </w:pPr>
            <w:r w:rsidRPr="00E930EB">
              <w:rPr>
                <w:rFonts w:asciiTheme="majorBidi" w:hAnsiTheme="majorBidi" w:cstheme="majorBidi"/>
                <w:sz w:val="28"/>
                <w:szCs w:val="28"/>
              </w:rPr>
              <w:t>2</w:t>
            </w:r>
          </w:p>
        </w:tc>
        <w:tc>
          <w:tcPr>
            <w:tcW w:w="5858" w:type="dxa"/>
          </w:tcPr>
          <w:p w:rsidR="004376B5" w:rsidRPr="00CE51F3" w:rsidRDefault="00CE51F3" w:rsidP="00E36D77">
            <w:pPr>
              <w:rPr>
                <w:rFonts w:asciiTheme="majorBidi" w:hAnsiTheme="majorBidi" w:cstheme="majorBidi"/>
                <w:sz w:val="24"/>
                <w:szCs w:val="24"/>
              </w:rPr>
            </w:pPr>
            <w:r w:rsidRPr="00CE51F3">
              <w:rPr>
                <w:rFonts w:asciiTheme="majorBidi" w:hAnsiTheme="majorBidi" w:cstheme="majorBidi"/>
                <w:sz w:val="24"/>
                <w:szCs w:val="24"/>
              </w:rPr>
              <w:t>Asking small groups to do assignments; each composed of low, medium, and high performance students.</w:t>
            </w:r>
          </w:p>
        </w:tc>
        <w:tc>
          <w:tcPr>
            <w:tcW w:w="3089" w:type="dxa"/>
          </w:tcPr>
          <w:p w:rsidR="004376B5" w:rsidRPr="00CE51F3" w:rsidRDefault="00CE51F3" w:rsidP="00E36D77">
            <w:pPr>
              <w:rPr>
                <w:rFonts w:asciiTheme="majorBidi" w:hAnsiTheme="majorBidi" w:cstheme="majorBidi"/>
                <w:sz w:val="24"/>
                <w:szCs w:val="24"/>
              </w:rPr>
            </w:pPr>
            <w:r w:rsidRPr="00CE51F3">
              <w:rPr>
                <w:rFonts w:asciiTheme="majorBidi" w:hAnsiTheme="majorBidi" w:cstheme="majorBidi"/>
                <w:sz w:val="24"/>
                <w:szCs w:val="24"/>
              </w:rPr>
              <w:t>Knowledge and skills transfer among different level of students.</w:t>
            </w:r>
          </w:p>
        </w:tc>
      </w:tr>
    </w:tbl>
    <w:p w:rsidR="004376B5" w:rsidRPr="00DF425E" w:rsidRDefault="00C074BE" w:rsidP="00E36D77">
      <w:pPr>
        <w:spacing w:line="240" w:lineRule="auto"/>
        <w:rPr>
          <w:rFonts w:asciiTheme="majorBidi" w:hAnsiTheme="majorBidi" w:cstheme="majorBidi"/>
          <w:b/>
          <w:bCs/>
          <w:sz w:val="28"/>
          <w:szCs w:val="28"/>
        </w:rPr>
      </w:pPr>
      <w:r w:rsidRPr="00E930EB">
        <w:rPr>
          <w:rFonts w:asciiTheme="majorBidi" w:hAnsiTheme="majorBidi" w:cstheme="majorBidi"/>
          <w:sz w:val="28"/>
          <w:szCs w:val="28"/>
        </w:rPr>
        <w:t>7</w:t>
      </w:r>
      <w:r w:rsidRPr="00DF425E">
        <w:rPr>
          <w:rFonts w:asciiTheme="majorBidi" w:hAnsiTheme="majorBidi" w:cstheme="majorBidi"/>
          <w:b/>
          <w:bCs/>
          <w:sz w:val="28"/>
          <w:szCs w:val="28"/>
        </w:rPr>
        <w:t xml:space="preserve">. Student evaluation: </w:t>
      </w:r>
    </w:p>
    <w:p w:rsidR="00C074BE" w:rsidRPr="00E930EB" w:rsidRDefault="00C074BE" w:rsidP="00E36D77">
      <w:pPr>
        <w:spacing w:line="240" w:lineRule="auto"/>
        <w:rPr>
          <w:rFonts w:asciiTheme="majorBidi" w:hAnsiTheme="majorBidi" w:cstheme="majorBidi"/>
          <w:sz w:val="28"/>
          <w:szCs w:val="28"/>
        </w:rPr>
      </w:pPr>
      <w:r w:rsidRPr="00DF425E">
        <w:rPr>
          <w:rFonts w:asciiTheme="majorBidi" w:hAnsiTheme="majorBidi" w:cstheme="majorBidi"/>
          <w:b/>
          <w:bCs/>
          <w:sz w:val="28"/>
          <w:szCs w:val="28"/>
        </w:rPr>
        <w:t>7.1 Student evaluation method</w:t>
      </w:r>
      <w:r w:rsidRPr="00E930EB">
        <w:rPr>
          <w:rFonts w:asciiTheme="majorBidi" w:hAnsiTheme="majorBidi" w:cstheme="majorBidi"/>
          <w:sz w:val="28"/>
          <w:szCs w:val="28"/>
        </w:rPr>
        <w:t>:</w:t>
      </w:r>
    </w:p>
    <w:tbl>
      <w:tblPr>
        <w:tblStyle w:val="TableGrid"/>
        <w:tblW w:w="0" w:type="auto"/>
        <w:tblLook w:val="04A0" w:firstRow="1" w:lastRow="0" w:firstColumn="1" w:lastColumn="0" w:noHBand="0" w:noVBand="1"/>
      </w:tblPr>
      <w:tblGrid>
        <w:gridCol w:w="828"/>
        <w:gridCol w:w="6240"/>
        <w:gridCol w:w="2508"/>
      </w:tblGrid>
      <w:tr w:rsidR="00C074BE" w:rsidRPr="00DF425E" w:rsidTr="00DF425E">
        <w:tc>
          <w:tcPr>
            <w:tcW w:w="828" w:type="dxa"/>
            <w:shd w:val="pct10" w:color="auto" w:fill="auto"/>
            <w:vAlign w:val="bottom"/>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6240" w:type="dxa"/>
            <w:shd w:val="pct10" w:color="auto" w:fill="auto"/>
            <w:vAlign w:val="bottom"/>
          </w:tcPr>
          <w:p w:rsidR="00C074BE" w:rsidRPr="00DF425E" w:rsidRDefault="00DF425E" w:rsidP="00E36D77">
            <w:pPr>
              <w:jc w:val="center"/>
              <w:rPr>
                <w:rFonts w:asciiTheme="majorBidi" w:hAnsiTheme="majorBidi" w:cstheme="majorBidi"/>
                <w:b/>
                <w:bCs/>
                <w:sz w:val="28"/>
                <w:szCs w:val="28"/>
              </w:rPr>
            </w:pPr>
            <w:r>
              <w:rPr>
                <w:rFonts w:asciiTheme="majorBidi" w:hAnsiTheme="majorBidi" w:cstheme="majorBidi"/>
                <w:b/>
                <w:bCs/>
                <w:sz w:val="28"/>
                <w:szCs w:val="28"/>
              </w:rPr>
              <w:t>E</w:t>
            </w:r>
            <w:r w:rsidR="00C074BE" w:rsidRPr="00DF425E">
              <w:rPr>
                <w:rFonts w:asciiTheme="majorBidi" w:hAnsiTheme="majorBidi" w:cstheme="majorBidi"/>
                <w:b/>
                <w:bCs/>
                <w:sz w:val="28"/>
                <w:szCs w:val="28"/>
              </w:rPr>
              <w:t xml:space="preserve">valuation </w:t>
            </w:r>
            <w:r>
              <w:rPr>
                <w:rFonts w:asciiTheme="majorBidi" w:hAnsiTheme="majorBidi" w:cstheme="majorBidi"/>
                <w:b/>
                <w:bCs/>
                <w:sz w:val="28"/>
                <w:szCs w:val="28"/>
              </w:rPr>
              <w:t>M</w:t>
            </w:r>
            <w:r w:rsidR="00C074BE" w:rsidRPr="00DF425E">
              <w:rPr>
                <w:rFonts w:asciiTheme="majorBidi" w:hAnsiTheme="majorBidi" w:cstheme="majorBidi"/>
                <w:b/>
                <w:bCs/>
                <w:sz w:val="28"/>
                <w:szCs w:val="28"/>
              </w:rPr>
              <w:t>ethod</w:t>
            </w:r>
          </w:p>
        </w:tc>
        <w:tc>
          <w:tcPr>
            <w:tcW w:w="2508" w:type="dxa"/>
            <w:shd w:val="pct10" w:color="auto" w:fill="auto"/>
            <w:vAlign w:val="bottom"/>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ILO’s</w:t>
            </w:r>
          </w:p>
        </w:tc>
      </w:tr>
      <w:tr w:rsidR="00C074BE" w:rsidRPr="00E930EB" w:rsidTr="00C074BE">
        <w:tc>
          <w:tcPr>
            <w:tcW w:w="828" w:type="dxa"/>
          </w:tcPr>
          <w:p w:rsidR="00C074BE" w:rsidRPr="0075363E" w:rsidRDefault="00C074BE" w:rsidP="00E36D77">
            <w:pPr>
              <w:rPr>
                <w:rFonts w:asciiTheme="majorBidi" w:hAnsiTheme="majorBidi" w:cstheme="majorBidi"/>
                <w:sz w:val="24"/>
                <w:szCs w:val="24"/>
              </w:rPr>
            </w:pPr>
            <w:r w:rsidRPr="0075363E">
              <w:rPr>
                <w:rFonts w:asciiTheme="majorBidi" w:hAnsiTheme="majorBidi" w:cstheme="majorBidi"/>
                <w:sz w:val="24"/>
                <w:szCs w:val="24"/>
              </w:rPr>
              <w:t>1</w:t>
            </w:r>
          </w:p>
        </w:tc>
        <w:tc>
          <w:tcPr>
            <w:tcW w:w="6240" w:type="dxa"/>
          </w:tcPr>
          <w:p w:rsidR="00C074BE" w:rsidRPr="0075363E" w:rsidRDefault="009314F0" w:rsidP="00E36D77">
            <w:pPr>
              <w:rPr>
                <w:rFonts w:asciiTheme="majorBidi" w:hAnsiTheme="majorBidi" w:cstheme="majorBidi"/>
                <w:sz w:val="24"/>
                <w:szCs w:val="24"/>
              </w:rPr>
            </w:pPr>
            <w:r>
              <w:rPr>
                <w:rFonts w:asciiTheme="majorBidi" w:hAnsiTheme="majorBidi" w:cstheme="majorBidi"/>
                <w:color w:val="292526"/>
                <w:sz w:val="24"/>
                <w:szCs w:val="24"/>
              </w:rPr>
              <w:t>Mid Term Examination</w:t>
            </w:r>
          </w:p>
        </w:tc>
        <w:tc>
          <w:tcPr>
            <w:tcW w:w="2508" w:type="dxa"/>
          </w:tcPr>
          <w:p w:rsidR="00C074BE" w:rsidRPr="00E930EB" w:rsidRDefault="003436E6" w:rsidP="00EE5CBE">
            <w:pPr>
              <w:rPr>
                <w:rFonts w:asciiTheme="majorBidi" w:hAnsiTheme="majorBidi" w:cstheme="majorBidi"/>
                <w:sz w:val="28"/>
                <w:szCs w:val="28"/>
              </w:rPr>
            </w:pPr>
            <w:r w:rsidRPr="00EE5CBE">
              <w:rPr>
                <w:rFonts w:asciiTheme="majorBidi" w:hAnsiTheme="majorBidi" w:cstheme="majorBidi"/>
                <w:color w:val="FF0000"/>
                <w:sz w:val="24"/>
                <w:szCs w:val="24"/>
              </w:rPr>
              <w:t>A</w:t>
            </w:r>
            <w:r w:rsidR="00EE5CBE" w:rsidRPr="00EE5CBE">
              <w:rPr>
                <w:rFonts w:asciiTheme="majorBidi" w:hAnsiTheme="majorBidi" w:cstheme="majorBidi"/>
                <w:color w:val="FF0000"/>
                <w:sz w:val="24"/>
                <w:szCs w:val="24"/>
              </w:rPr>
              <w:t>13</w:t>
            </w:r>
            <w:r w:rsidR="00BF3523">
              <w:rPr>
                <w:rFonts w:asciiTheme="majorBidi" w:hAnsiTheme="majorBidi" w:cstheme="majorBidi"/>
                <w:sz w:val="24"/>
                <w:szCs w:val="24"/>
              </w:rPr>
              <w:t>, B3</w:t>
            </w:r>
          </w:p>
        </w:tc>
      </w:tr>
      <w:tr w:rsidR="00C074BE" w:rsidRPr="00E930EB" w:rsidTr="00C074BE">
        <w:tc>
          <w:tcPr>
            <w:tcW w:w="828" w:type="dxa"/>
          </w:tcPr>
          <w:p w:rsidR="00C074BE" w:rsidRPr="0075363E" w:rsidRDefault="009314F0" w:rsidP="00E36D77">
            <w:pPr>
              <w:rPr>
                <w:rFonts w:asciiTheme="majorBidi" w:hAnsiTheme="majorBidi" w:cstheme="majorBidi"/>
                <w:sz w:val="24"/>
                <w:szCs w:val="24"/>
              </w:rPr>
            </w:pPr>
            <w:r>
              <w:rPr>
                <w:rFonts w:asciiTheme="majorBidi" w:hAnsiTheme="majorBidi" w:cstheme="majorBidi"/>
                <w:sz w:val="24"/>
                <w:szCs w:val="24"/>
              </w:rPr>
              <w:t>2</w:t>
            </w:r>
          </w:p>
        </w:tc>
        <w:tc>
          <w:tcPr>
            <w:tcW w:w="6240" w:type="dxa"/>
          </w:tcPr>
          <w:p w:rsidR="00C074BE" w:rsidRPr="0075363E" w:rsidRDefault="0075363E" w:rsidP="00E36D77">
            <w:pPr>
              <w:rPr>
                <w:rFonts w:asciiTheme="majorBidi" w:hAnsiTheme="majorBidi" w:cstheme="majorBidi"/>
                <w:sz w:val="24"/>
                <w:szCs w:val="24"/>
              </w:rPr>
            </w:pPr>
            <w:r w:rsidRPr="0075363E">
              <w:rPr>
                <w:rFonts w:asciiTheme="majorBidi" w:hAnsiTheme="majorBidi" w:cstheme="majorBidi"/>
                <w:color w:val="292526"/>
                <w:sz w:val="24"/>
                <w:szCs w:val="24"/>
              </w:rPr>
              <w:t xml:space="preserve">Semester work </w:t>
            </w:r>
          </w:p>
        </w:tc>
        <w:tc>
          <w:tcPr>
            <w:tcW w:w="2508" w:type="dxa"/>
          </w:tcPr>
          <w:p w:rsidR="00C074BE" w:rsidRPr="00E930EB" w:rsidRDefault="003436E6" w:rsidP="00EE5CBE">
            <w:pPr>
              <w:rPr>
                <w:rFonts w:asciiTheme="majorBidi" w:hAnsiTheme="majorBidi" w:cstheme="majorBidi"/>
                <w:sz w:val="28"/>
                <w:szCs w:val="28"/>
              </w:rPr>
            </w:pPr>
            <w:r w:rsidRPr="00EE5CBE">
              <w:rPr>
                <w:rFonts w:asciiTheme="majorBidi" w:hAnsiTheme="majorBidi" w:cstheme="majorBidi"/>
                <w:color w:val="FF0000"/>
                <w:sz w:val="24"/>
                <w:szCs w:val="24"/>
              </w:rPr>
              <w:t>C</w:t>
            </w:r>
            <w:r w:rsidR="00EE5CBE" w:rsidRPr="00EE5CBE">
              <w:rPr>
                <w:rFonts w:asciiTheme="majorBidi" w:hAnsiTheme="majorBidi" w:cstheme="majorBidi"/>
                <w:color w:val="FF0000"/>
                <w:sz w:val="24"/>
                <w:szCs w:val="24"/>
              </w:rPr>
              <w:t>9</w:t>
            </w:r>
            <w:r w:rsidRPr="00245579">
              <w:rPr>
                <w:rFonts w:asciiTheme="majorBidi" w:hAnsiTheme="majorBidi" w:cstheme="majorBidi"/>
                <w:sz w:val="24"/>
                <w:szCs w:val="24"/>
              </w:rPr>
              <w:t xml:space="preserve">, </w:t>
            </w:r>
            <w:r w:rsidRPr="00EE5CBE">
              <w:rPr>
                <w:rFonts w:asciiTheme="majorBidi" w:hAnsiTheme="majorBidi" w:cstheme="majorBidi"/>
                <w:color w:val="FF0000"/>
                <w:sz w:val="24"/>
                <w:szCs w:val="24"/>
              </w:rPr>
              <w:t>D</w:t>
            </w:r>
            <w:r w:rsidR="00EE5CBE" w:rsidRPr="00EE5CBE">
              <w:rPr>
                <w:rFonts w:asciiTheme="majorBidi" w:hAnsiTheme="majorBidi" w:cstheme="majorBidi"/>
                <w:color w:val="FF0000"/>
                <w:sz w:val="24"/>
                <w:szCs w:val="24"/>
              </w:rPr>
              <w:t>1</w:t>
            </w:r>
            <w:r>
              <w:rPr>
                <w:rFonts w:asciiTheme="majorBidi" w:hAnsiTheme="majorBidi" w:cstheme="majorBidi"/>
                <w:sz w:val="28"/>
                <w:szCs w:val="28"/>
              </w:rPr>
              <w:t xml:space="preserve"> </w:t>
            </w:r>
          </w:p>
        </w:tc>
      </w:tr>
      <w:tr w:rsidR="00C074BE" w:rsidRPr="00E930EB" w:rsidTr="00C074BE">
        <w:tc>
          <w:tcPr>
            <w:tcW w:w="828" w:type="dxa"/>
          </w:tcPr>
          <w:p w:rsidR="00C074BE" w:rsidRPr="0075363E" w:rsidRDefault="009314F0" w:rsidP="00E36D77">
            <w:pPr>
              <w:rPr>
                <w:rFonts w:asciiTheme="majorBidi" w:hAnsiTheme="majorBidi" w:cstheme="majorBidi"/>
                <w:sz w:val="24"/>
                <w:szCs w:val="24"/>
              </w:rPr>
            </w:pPr>
            <w:r>
              <w:rPr>
                <w:rFonts w:asciiTheme="majorBidi" w:hAnsiTheme="majorBidi" w:cstheme="majorBidi"/>
                <w:sz w:val="24"/>
                <w:szCs w:val="24"/>
              </w:rPr>
              <w:t>3</w:t>
            </w:r>
          </w:p>
        </w:tc>
        <w:tc>
          <w:tcPr>
            <w:tcW w:w="6240" w:type="dxa"/>
          </w:tcPr>
          <w:p w:rsidR="00C074BE" w:rsidRPr="0075363E" w:rsidRDefault="0075363E" w:rsidP="00E36D77">
            <w:pPr>
              <w:rPr>
                <w:rFonts w:asciiTheme="majorBidi" w:hAnsiTheme="majorBidi" w:cstheme="majorBidi"/>
                <w:sz w:val="24"/>
                <w:szCs w:val="24"/>
              </w:rPr>
            </w:pPr>
            <w:r w:rsidRPr="0075363E">
              <w:rPr>
                <w:rFonts w:asciiTheme="majorBidi" w:hAnsiTheme="majorBidi" w:cstheme="majorBidi"/>
                <w:color w:val="292526"/>
                <w:sz w:val="24"/>
                <w:szCs w:val="24"/>
              </w:rPr>
              <w:t xml:space="preserve">Final term </w:t>
            </w:r>
            <w:r w:rsidR="009314F0">
              <w:rPr>
                <w:rFonts w:asciiTheme="majorBidi" w:hAnsiTheme="majorBidi" w:cstheme="majorBidi"/>
                <w:color w:val="292526"/>
                <w:sz w:val="24"/>
                <w:szCs w:val="24"/>
              </w:rPr>
              <w:t>E</w:t>
            </w:r>
            <w:r w:rsidRPr="0075363E">
              <w:rPr>
                <w:rFonts w:asciiTheme="majorBidi" w:hAnsiTheme="majorBidi" w:cstheme="majorBidi"/>
                <w:color w:val="292526"/>
                <w:sz w:val="24"/>
                <w:szCs w:val="24"/>
              </w:rPr>
              <w:t xml:space="preserve">xamination </w:t>
            </w:r>
            <w:r w:rsidR="001811FC" w:rsidRPr="0075363E">
              <w:rPr>
                <w:rFonts w:asciiTheme="majorBidi" w:hAnsiTheme="majorBidi" w:cstheme="majorBidi"/>
                <w:color w:val="292526"/>
                <w:sz w:val="24"/>
                <w:szCs w:val="24"/>
              </w:rPr>
              <w:t xml:space="preserve">   </w:t>
            </w:r>
          </w:p>
        </w:tc>
        <w:tc>
          <w:tcPr>
            <w:tcW w:w="2508" w:type="dxa"/>
          </w:tcPr>
          <w:p w:rsidR="00C074BE" w:rsidRPr="00E930EB" w:rsidRDefault="003436E6" w:rsidP="00EE5CBE">
            <w:pPr>
              <w:rPr>
                <w:rFonts w:asciiTheme="majorBidi" w:hAnsiTheme="majorBidi" w:cstheme="majorBidi"/>
                <w:sz w:val="28"/>
                <w:szCs w:val="28"/>
              </w:rPr>
            </w:pPr>
            <w:r>
              <w:rPr>
                <w:rFonts w:asciiTheme="majorBidi" w:hAnsiTheme="majorBidi" w:cstheme="majorBidi"/>
                <w:sz w:val="24"/>
                <w:szCs w:val="24"/>
              </w:rPr>
              <w:t>A</w:t>
            </w:r>
            <w:r w:rsidR="00BF3523">
              <w:rPr>
                <w:rFonts w:asciiTheme="majorBidi" w:hAnsiTheme="majorBidi" w:cstheme="majorBidi"/>
                <w:sz w:val="24"/>
                <w:szCs w:val="24"/>
              </w:rPr>
              <w:t>3</w:t>
            </w:r>
            <w:r w:rsidRPr="00245579">
              <w:rPr>
                <w:rFonts w:asciiTheme="majorBidi" w:hAnsiTheme="majorBidi" w:cstheme="majorBidi"/>
                <w:sz w:val="24"/>
                <w:szCs w:val="24"/>
              </w:rPr>
              <w:t xml:space="preserve">, </w:t>
            </w:r>
            <w:r w:rsidRPr="00EE5CBE">
              <w:rPr>
                <w:rFonts w:asciiTheme="majorBidi" w:hAnsiTheme="majorBidi" w:cstheme="majorBidi"/>
                <w:color w:val="FF0000"/>
                <w:sz w:val="24"/>
                <w:szCs w:val="24"/>
              </w:rPr>
              <w:t>A</w:t>
            </w:r>
            <w:r w:rsidR="00EE5CBE" w:rsidRPr="00EE5CBE">
              <w:rPr>
                <w:rFonts w:asciiTheme="majorBidi" w:hAnsiTheme="majorBidi" w:cstheme="majorBidi"/>
                <w:color w:val="FF0000"/>
                <w:sz w:val="24"/>
                <w:szCs w:val="24"/>
              </w:rPr>
              <w:t>13</w:t>
            </w:r>
            <w:r>
              <w:rPr>
                <w:rFonts w:asciiTheme="majorBidi" w:hAnsiTheme="majorBidi" w:cstheme="majorBidi"/>
                <w:sz w:val="28"/>
                <w:szCs w:val="28"/>
              </w:rPr>
              <w:t xml:space="preserve">, </w:t>
            </w:r>
            <w:r w:rsidRPr="003436E6">
              <w:rPr>
                <w:rFonts w:asciiTheme="majorBidi" w:hAnsiTheme="majorBidi" w:cstheme="majorBidi"/>
                <w:sz w:val="24"/>
                <w:szCs w:val="24"/>
              </w:rPr>
              <w:t>B3</w:t>
            </w:r>
          </w:p>
        </w:tc>
      </w:tr>
    </w:tbl>
    <w:p w:rsidR="00251CB1" w:rsidRPr="00232E40" w:rsidRDefault="00251CB1" w:rsidP="00E36D77">
      <w:pPr>
        <w:spacing w:line="240" w:lineRule="auto"/>
        <w:rPr>
          <w:rFonts w:asciiTheme="majorBidi" w:hAnsiTheme="majorBidi" w:cstheme="majorBidi"/>
          <w:sz w:val="4"/>
          <w:szCs w:val="4"/>
        </w:rPr>
      </w:pPr>
    </w:p>
    <w:p w:rsidR="00C074BE" w:rsidRPr="00DF425E" w:rsidRDefault="00C074BE" w:rsidP="00E36D77">
      <w:pPr>
        <w:spacing w:line="240" w:lineRule="auto"/>
        <w:rPr>
          <w:rFonts w:asciiTheme="majorBidi" w:hAnsiTheme="majorBidi" w:cstheme="majorBidi"/>
          <w:b/>
          <w:bCs/>
          <w:sz w:val="28"/>
          <w:szCs w:val="28"/>
        </w:rPr>
      </w:pPr>
      <w:r w:rsidRPr="00DF425E">
        <w:rPr>
          <w:rFonts w:asciiTheme="majorBidi" w:hAnsiTheme="majorBidi" w:cstheme="majorBidi"/>
          <w:b/>
          <w:bCs/>
          <w:sz w:val="28"/>
          <w:szCs w:val="28"/>
        </w:rPr>
        <w:lastRenderedPageBreak/>
        <w:t xml:space="preserve">7.2 </w:t>
      </w:r>
      <w:r w:rsidR="00DF425E">
        <w:rPr>
          <w:rFonts w:asciiTheme="majorBidi" w:hAnsiTheme="majorBidi" w:cstheme="majorBidi"/>
          <w:b/>
          <w:bCs/>
          <w:sz w:val="28"/>
          <w:szCs w:val="28"/>
        </w:rPr>
        <w:t>E</w:t>
      </w:r>
      <w:r w:rsidRPr="00DF425E">
        <w:rPr>
          <w:rFonts w:asciiTheme="majorBidi" w:hAnsiTheme="majorBidi" w:cstheme="majorBidi"/>
          <w:b/>
          <w:bCs/>
          <w:sz w:val="28"/>
          <w:szCs w:val="28"/>
        </w:rPr>
        <w:t xml:space="preserve">valuation </w:t>
      </w:r>
      <w:r w:rsidR="00DF425E">
        <w:rPr>
          <w:rFonts w:asciiTheme="majorBidi" w:hAnsiTheme="majorBidi" w:cstheme="majorBidi"/>
          <w:b/>
          <w:bCs/>
          <w:sz w:val="28"/>
          <w:szCs w:val="28"/>
        </w:rPr>
        <w:t>S</w:t>
      </w:r>
      <w:r w:rsidRPr="00DF425E">
        <w:rPr>
          <w:rFonts w:asciiTheme="majorBidi" w:hAnsiTheme="majorBidi" w:cstheme="majorBidi"/>
          <w:b/>
          <w:bCs/>
          <w:sz w:val="28"/>
          <w:szCs w:val="28"/>
        </w:rPr>
        <w:t>chedule:</w:t>
      </w:r>
    </w:p>
    <w:tbl>
      <w:tblPr>
        <w:tblStyle w:val="TableGrid"/>
        <w:tblW w:w="0" w:type="auto"/>
        <w:tblLook w:val="04A0" w:firstRow="1" w:lastRow="0" w:firstColumn="1" w:lastColumn="0" w:noHBand="0" w:noVBand="1"/>
      </w:tblPr>
      <w:tblGrid>
        <w:gridCol w:w="828"/>
        <w:gridCol w:w="3120"/>
        <w:gridCol w:w="3120"/>
        <w:gridCol w:w="2508"/>
      </w:tblGrid>
      <w:tr w:rsidR="00C074BE" w:rsidRPr="00E930EB" w:rsidTr="00DF425E">
        <w:tc>
          <w:tcPr>
            <w:tcW w:w="828" w:type="dxa"/>
            <w:shd w:val="pct10" w:color="auto" w:fill="auto"/>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6240" w:type="dxa"/>
            <w:gridSpan w:val="2"/>
            <w:shd w:val="pct10" w:color="auto" w:fill="auto"/>
          </w:tcPr>
          <w:p w:rsidR="00C074BE" w:rsidRPr="00DF425E" w:rsidRDefault="00DF425E" w:rsidP="00E36D77">
            <w:pPr>
              <w:jc w:val="center"/>
              <w:rPr>
                <w:rFonts w:asciiTheme="majorBidi" w:hAnsiTheme="majorBidi" w:cstheme="majorBidi"/>
                <w:b/>
                <w:bCs/>
                <w:sz w:val="28"/>
                <w:szCs w:val="28"/>
              </w:rPr>
            </w:pPr>
            <w:r>
              <w:rPr>
                <w:rFonts w:asciiTheme="majorBidi" w:hAnsiTheme="majorBidi" w:cstheme="majorBidi"/>
                <w:b/>
                <w:bCs/>
                <w:sz w:val="28"/>
                <w:szCs w:val="28"/>
              </w:rPr>
              <w:t>E</w:t>
            </w:r>
            <w:r w:rsidR="00C074BE" w:rsidRPr="00DF425E">
              <w:rPr>
                <w:rFonts w:asciiTheme="majorBidi" w:hAnsiTheme="majorBidi" w:cstheme="majorBidi"/>
                <w:b/>
                <w:bCs/>
                <w:sz w:val="28"/>
                <w:szCs w:val="28"/>
              </w:rPr>
              <w:t xml:space="preserve">valuation </w:t>
            </w:r>
            <w:r>
              <w:rPr>
                <w:rFonts w:asciiTheme="majorBidi" w:hAnsiTheme="majorBidi" w:cstheme="majorBidi"/>
                <w:b/>
                <w:bCs/>
                <w:sz w:val="28"/>
                <w:szCs w:val="28"/>
              </w:rPr>
              <w:t>M</w:t>
            </w:r>
            <w:r w:rsidR="00C074BE" w:rsidRPr="00DF425E">
              <w:rPr>
                <w:rFonts w:asciiTheme="majorBidi" w:hAnsiTheme="majorBidi" w:cstheme="majorBidi"/>
                <w:b/>
                <w:bCs/>
                <w:sz w:val="28"/>
                <w:szCs w:val="28"/>
              </w:rPr>
              <w:t>ethod</w:t>
            </w:r>
          </w:p>
        </w:tc>
        <w:tc>
          <w:tcPr>
            <w:tcW w:w="2508" w:type="dxa"/>
            <w:shd w:val="pct10" w:color="auto" w:fill="auto"/>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 xml:space="preserve">Weeks </w:t>
            </w:r>
          </w:p>
        </w:tc>
      </w:tr>
      <w:tr w:rsidR="0085492C" w:rsidRPr="00E930EB" w:rsidTr="0085492C">
        <w:trPr>
          <w:trHeight w:val="291"/>
        </w:trPr>
        <w:tc>
          <w:tcPr>
            <w:tcW w:w="828" w:type="dxa"/>
            <w:vMerge w:val="restart"/>
          </w:tcPr>
          <w:p w:rsidR="0085492C" w:rsidRPr="0072389C" w:rsidRDefault="0085492C" w:rsidP="00E36D77">
            <w:pPr>
              <w:rPr>
                <w:rFonts w:asciiTheme="majorBidi" w:hAnsiTheme="majorBidi" w:cstheme="majorBidi"/>
                <w:sz w:val="24"/>
                <w:szCs w:val="24"/>
              </w:rPr>
            </w:pPr>
            <w:r w:rsidRPr="0072389C">
              <w:rPr>
                <w:rFonts w:asciiTheme="majorBidi" w:hAnsiTheme="majorBidi" w:cstheme="majorBidi"/>
                <w:sz w:val="24"/>
                <w:szCs w:val="24"/>
              </w:rPr>
              <w:t>1</w:t>
            </w:r>
          </w:p>
        </w:tc>
        <w:tc>
          <w:tcPr>
            <w:tcW w:w="3120" w:type="dxa"/>
            <w:vMerge w:val="restart"/>
          </w:tcPr>
          <w:p w:rsidR="0085492C" w:rsidRPr="0072389C" w:rsidRDefault="0085492C" w:rsidP="00E36D77">
            <w:pPr>
              <w:rPr>
                <w:rFonts w:asciiTheme="majorBidi" w:hAnsiTheme="majorBidi" w:cstheme="majorBidi"/>
                <w:sz w:val="24"/>
                <w:szCs w:val="24"/>
              </w:rPr>
            </w:pPr>
            <w:r w:rsidRPr="0072389C">
              <w:rPr>
                <w:rFonts w:asciiTheme="majorBidi" w:hAnsiTheme="majorBidi" w:cstheme="majorBidi"/>
                <w:color w:val="292526"/>
                <w:sz w:val="24"/>
                <w:szCs w:val="24"/>
              </w:rPr>
              <w:t>semester work</w:t>
            </w:r>
          </w:p>
        </w:tc>
        <w:tc>
          <w:tcPr>
            <w:tcW w:w="3120" w:type="dxa"/>
          </w:tcPr>
          <w:p w:rsidR="0085492C" w:rsidRPr="00CD751E" w:rsidRDefault="0085492C" w:rsidP="00E36D77">
            <w:pPr>
              <w:jc w:val="center"/>
              <w:rPr>
                <w:rFonts w:asciiTheme="majorBidi" w:hAnsiTheme="majorBidi" w:cstheme="majorBidi"/>
                <w:sz w:val="24"/>
                <w:szCs w:val="24"/>
              </w:rPr>
            </w:pPr>
            <w:r w:rsidRPr="006310E1">
              <w:rPr>
                <w:rFonts w:ascii="Times New Roman" w:hAnsi="Times New Roman" w:cs="Times New Roman"/>
              </w:rPr>
              <w:t>exercises an assignments</w:t>
            </w:r>
          </w:p>
        </w:tc>
        <w:tc>
          <w:tcPr>
            <w:tcW w:w="2508" w:type="dxa"/>
            <w:vMerge w:val="restart"/>
          </w:tcPr>
          <w:p w:rsidR="0085492C" w:rsidRPr="0072389C" w:rsidRDefault="001E1EB8" w:rsidP="00E36D77">
            <w:pPr>
              <w:rPr>
                <w:rFonts w:asciiTheme="majorBidi" w:hAnsiTheme="majorBidi" w:cstheme="majorBidi"/>
                <w:sz w:val="24"/>
                <w:szCs w:val="24"/>
              </w:rPr>
            </w:pPr>
            <m:oMath>
              <m:sSup>
                <m:sSupPr>
                  <m:ctrlPr>
                    <w:rPr>
                      <w:rFonts w:ascii="Cambria Math" w:hAnsiTheme="majorBidi" w:cstheme="majorBidi"/>
                      <w:i/>
                      <w:sz w:val="24"/>
                      <w:szCs w:val="24"/>
                    </w:rPr>
                  </m:ctrlPr>
                </m:sSupPr>
                <m:e>
                  <m:r>
                    <w:rPr>
                      <w:rFonts w:ascii="Cambria Math" w:hAnsiTheme="majorBidi" w:cstheme="majorBidi"/>
                      <w:sz w:val="24"/>
                      <w:szCs w:val="24"/>
                    </w:rPr>
                    <m:t>02</m:t>
                  </m:r>
                </m:e>
                <m:sup>
                  <m:r>
                    <w:rPr>
                      <w:rFonts w:ascii="Cambria Math" w:hAnsi="Cambria Math" w:cstheme="majorBidi"/>
                      <w:sz w:val="24"/>
                      <w:szCs w:val="24"/>
                    </w:rPr>
                    <m:t>nd</m:t>
                  </m:r>
                </m:sup>
              </m:sSup>
            </m:oMath>
            <w:r w:rsidR="0085492C" w:rsidRPr="0072389C">
              <w:rPr>
                <w:rFonts w:asciiTheme="majorBidi" w:hAnsiTheme="majorBidi" w:cstheme="majorBidi"/>
                <w:sz w:val="24"/>
                <w:szCs w:val="24"/>
              </w:rPr>
              <w:t xml:space="preserve">, </w:t>
            </w:r>
            <w:r w:rsidR="0085492C" w:rsidRPr="0072389C">
              <w:rPr>
                <w:rFonts w:asciiTheme="majorBidi" w:eastAsiaTheme="minorEastAsia" w:hAnsiTheme="majorBidi" w:cstheme="majorBidi"/>
                <w:sz w:val="24"/>
                <w:szCs w:val="24"/>
              </w:rPr>
              <w:t xml:space="preserve">  </w:t>
            </w:r>
            <m:oMath>
              <m:sSup>
                <m:sSupPr>
                  <m:ctrlPr>
                    <w:rPr>
                      <w:rFonts w:ascii="Cambria Math" w:hAnsiTheme="majorBidi" w:cstheme="majorBidi"/>
                      <w:i/>
                      <w:sz w:val="24"/>
                      <w:szCs w:val="24"/>
                    </w:rPr>
                  </m:ctrlPr>
                </m:sSupPr>
                <m:e>
                  <m:r>
                    <w:rPr>
                      <w:rFonts w:ascii="Cambria Math" w:hAnsiTheme="majorBidi" w:cstheme="majorBidi"/>
                      <w:sz w:val="24"/>
                      <w:szCs w:val="24"/>
                    </w:rPr>
                    <m:t>07</m:t>
                  </m:r>
                </m:e>
                <m:sup>
                  <m:r>
                    <w:rPr>
                      <w:rFonts w:ascii="Cambria Math" w:hAnsi="Cambria Math" w:cstheme="majorBidi"/>
                      <w:sz w:val="24"/>
                      <w:szCs w:val="24"/>
                    </w:rPr>
                    <m:t>t</m:t>
                  </m:r>
                  <m:r>
                    <w:rPr>
                      <w:rFonts w:asciiTheme="majorBidi" w:hAnsi="Cambria Math" w:cstheme="majorBidi"/>
                      <w:sz w:val="24"/>
                      <w:szCs w:val="24"/>
                    </w:rPr>
                    <m:t>h</m:t>
                  </m:r>
                </m:sup>
              </m:sSup>
            </m:oMath>
            <w:r w:rsidR="0085492C" w:rsidRPr="0072389C">
              <w:rPr>
                <w:rFonts w:asciiTheme="majorBidi" w:eastAsiaTheme="minorEastAsia" w:hAnsiTheme="majorBidi" w:cstheme="majorBidi"/>
                <w:sz w:val="24"/>
                <w:szCs w:val="24"/>
              </w:rPr>
              <w:t xml:space="preserve"> , </w:t>
            </w:r>
            <m:oMath>
              <m:sSup>
                <m:sSupPr>
                  <m:ctrlPr>
                    <w:rPr>
                      <w:rFonts w:ascii="Cambria Math" w:hAnsiTheme="majorBidi" w:cstheme="majorBidi"/>
                      <w:i/>
                      <w:sz w:val="24"/>
                      <w:szCs w:val="24"/>
                    </w:rPr>
                  </m:ctrlPr>
                </m:sSupPr>
                <m:e>
                  <m:r>
                    <w:rPr>
                      <w:rFonts w:ascii="Cambria Math" w:hAnsiTheme="majorBidi" w:cstheme="majorBidi"/>
                      <w:sz w:val="24"/>
                      <w:szCs w:val="24"/>
                    </w:rPr>
                    <m:t>09</m:t>
                  </m:r>
                </m:e>
                <m:sup>
                  <m:r>
                    <w:rPr>
                      <w:rFonts w:ascii="Cambria Math" w:hAnsi="Cambria Math" w:cstheme="majorBidi"/>
                      <w:sz w:val="24"/>
                      <w:szCs w:val="24"/>
                    </w:rPr>
                    <m:t>t</m:t>
                  </m:r>
                  <m:r>
                    <w:rPr>
                      <w:rFonts w:asciiTheme="majorBidi" w:hAnsi="Cambria Math" w:cstheme="majorBidi"/>
                      <w:sz w:val="24"/>
                      <w:szCs w:val="24"/>
                    </w:rPr>
                    <m:t>h</m:t>
                  </m:r>
                </m:sup>
              </m:sSup>
              <m:r>
                <m:rPr>
                  <m:sty m:val="p"/>
                </m:rPr>
                <w:rPr>
                  <w:rFonts w:ascii="Cambria Math" w:hAnsiTheme="majorBidi" w:cstheme="majorBidi"/>
                  <w:sz w:val="24"/>
                  <w:szCs w:val="24"/>
                </w:rPr>
                <w:br/>
              </m:r>
            </m:oMath>
          </w:p>
        </w:tc>
      </w:tr>
      <w:tr w:rsidR="0085492C" w:rsidRPr="00E930EB" w:rsidTr="00ED2F92">
        <w:trPr>
          <w:trHeight w:val="291"/>
        </w:trPr>
        <w:tc>
          <w:tcPr>
            <w:tcW w:w="828" w:type="dxa"/>
            <w:vMerge/>
          </w:tcPr>
          <w:p w:rsidR="0085492C" w:rsidRPr="0072389C" w:rsidRDefault="0085492C" w:rsidP="00E36D77">
            <w:pPr>
              <w:rPr>
                <w:rFonts w:asciiTheme="majorBidi" w:hAnsiTheme="majorBidi" w:cstheme="majorBidi"/>
                <w:sz w:val="24"/>
                <w:szCs w:val="24"/>
              </w:rPr>
            </w:pPr>
          </w:p>
        </w:tc>
        <w:tc>
          <w:tcPr>
            <w:tcW w:w="3120" w:type="dxa"/>
            <w:vMerge/>
          </w:tcPr>
          <w:p w:rsidR="0085492C" w:rsidRPr="0072389C" w:rsidRDefault="0085492C" w:rsidP="00E36D77">
            <w:pPr>
              <w:rPr>
                <w:rFonts w:asciiTheme="majorBidi" w:hAnsiTheme="majorBidi" w:cstheme="majorBidi"/>
                <w:color w:val="292526"/>
                <w:sz w:val="24"/>
                <w:szCs w:val="24"/>
              </w:rPr>
            </w:pPr>
          </w:p>
        </w:tc>
        <w:tc>
          <w:tcPr>
            <w:tcW w:w="3120" w:type="dxa"/>
          </w:tcPr>
          <w:p w:rsidR="0085492C" w:rsidRPr="00CD751E" w:rsidRDefault="0085492C" w:rsidP="00E36D77">
            <w:pPr>
              <w:jc w:val="center"/>
              <w:rPr>
                <w:rFonts w:asciiTheme="majorBidi" w:hAnsiTheme="majorBidi" w:cstheme="majorBidi"/>
                <w:sz w:val="24"/>
                <w:szCs w:val="24"/>
              </w:rPr>
            </w:pPr>
            <w:proofErr w:type="spellStart"/>
            <w:r>
              <w:rPr>
                <w:rFonts w:asciiTheme="majorBidi" w:hAnsiTheme="majorBidi" w:cstheme="majorBidi"/>
                <w:sz w:val="24"/>
                <w:szCs w:val="24"/>
              </w:rPr>
              <w:t>quizes</w:t>
            </w:r>
            <w:proofErr w:type="spellEnd"/>
          </w:p>
        </w:tc>
        <w:tc>
          <w:tcPr>
            <w:tcW w:w="2508" w:type="dxa"/>
            <w:vMerge/>
          </w:tcPr>
          <w:p w:rsidR="0085492C" w:rsidRDefault="0085492C" w:rsidP="00E36D77">
            <w:pPr>
              <w:rPr>
                <w:rFonts w:ascii="Times New Roman" w:eastAsia="Calibri" w:hAnsi="Times New Roman" w:cs="Times New Roman"/>
                <w:sz w:val="24"/>
                <w:szCs w:val="24"/>
              </w:rPr>
            </w:pPr>
          </w:p>
        </w:tc>
      </w:tr>
      <w:tr w:rsidR="00875085" w:rsidRPr="00E930EB" w:rsidTr="004C3736">
        <w:tc>
          <w:tcPr>
            <w:tcW w:w="828" w:type="dxa"/>
          </w:tcPr>
          <w:p w:rsidR="00875085" w:rsidRPr="0072389C" w:rsidRDefault="00875085" w:rsidP="00E36D77">
            <w:pPr>
              <w:rPr>
                <w:rFonts w:asciiTheme="majorBidi" w:hAnsiTheme="majorBidi" w:cstheme="majorBidi"/>
                <w:sz w:val="24"/>
                <w:szCs w:val="24"/>
              </w:rPr>
            </w:pPr>
            <w:r w:rsidRPr="0072389C">
              <w:rPr>
                <w:rFonts w:asciiTheme="majorBidi" w:hAnsiTheme="majorBidi" w:cstheme="majorBidi"/>
                <w:sz w:val="24"/>
                <w:szCs w:val="24"/>
              </w:rPr>
              <w:t>2</w:t>
            </w:r>
          </w:p>
        </w:tc>
        <w:tc>
          <w:tcPr>
            <w:tcW w:w="6240" w:type="dxa"/>
            <w:gridSpan w:val="2"/>
          </w:tcPr>
          <w:p w:rsidR="00875085" w:rsidRPr="0072389C" w:rsidRDefault="00875085" w:rsidP="00E36D77">
            <w:pPr>
              <w:rPr>
                <w:rFonts w:asciiTheme="majorBidi" w:hAnsiTheme="majorBidi" w:cstheme="majorBidi"/>
                <w:sz w:val="24"/>
                <w:szCs w:val="24"/>
              </w:rPr>
            </w:pPr>
            <w:r w:rsidRPr="0072389C">
              <w:rPr>
                <w:rFonts w:asciiTheme="majorBidi" w:hAnsiTheme="majorBidi" w:cstheme="majorBidi"/>
                <w:color w:val="292526"/>
                <w:sz w:val="24"/>
                <w:szCs w:val="24"/>
              </w:rPr>
              <w:t xml:space="preserve">Mid Term examination </w:t>
            </w:r>
          </w:p>
        </w:tc>
        <w:tc>
          <w:tcPr>
            <w:tcW w:w="2508" w:type="dxa"/>
          </w:tcPr>
          <w:p w:rsidR="00875085" w:rsidRPr="0072389C" w:rsidRDefault="001E1EB8" w:rsidP="00E36D77">
            <w:pPr>
              <w:rPr>
                <w:rFonts w:asciiTheme="majorBidi" w:hAnsiTheme="majorBidi" w:cstheme="majorBidi"/>
                <w:sz w:val="24"/>
                <w:szCs w:val="24"/>
              </w:rPr>
            </w:pPr>
            <m:oMathPara>
              <m:oMath>
                <m:sSup>
                  <m:sSupPr>
                    <m:ctrlPr>
                      <w:rPr>
                        <w:rFonts w:ascii="Cambria Math" w:hAnsiTheme="majorBidi" w:cstheme="majorBidi"/>
                        <w:i/>
                        <w:sz w:val="24"/>
                        <w:szCs w:val="24"/>
                      </w:rPr>
                    </m:ctrlPr>
                  </m:sSupPr>
                  <m:e>
                    <m:r>
                      <w:rPr>
                        <w:rFonts w:ascii="Cambria Math" w:hAnsiTheme="majorBidi" w:cstheme="majorBidi"/>
                        <w:sz w:val="24"/>
                        <w:szCs w:val="24"/>
                      </w:rPr>
                      <m:t>08</m:t>
                    </m:r>
                  </m:e>
                  <m:sup>
                    <m:r>
                      <w:rPr>
                        <w:rFonts w:ascii="Cambria Math" w:hAnsi="Cambria Math" w:cstheme="majorBidi"/>
                        <w:sz w:val="24"/>
                        <w:szCs w:val="24"/>
                      </w:rPr>
                      <m:t>t</m:t>
                    </m:r>
                    <m:r>
                      <w:rPr>
                        <w:rFonts w:asciiTheme="majorBidi" w:hAnsi="Cambria Math" w:cstheme="majorBidi"/>
                        <w:sz w:val="24"/>
                        <w:szCs w:val="24"/>
                      </w:rPr>
                      <m:t>h</m:t>
                    </m:r>
                  </m:sup>
                </m:sSup>
              </m:oMath>
            </m:oMathPara>
          </w:p>
        </w:tc>
      </w:tr>
      <w:tr w:rsidR="00875085" w:rsidRPr="00E930EB" w:rsidTr="00875085">
        <w:trPr>
          <w:trHeight w:val="315"/>
        </w:trPr>
        <w:tc>
          <w:tcPr>
            <w:tcW w:w="828" w:type="dxa"/>
          </w:tcPr>
          <w:p w:rsidR="00875085" w:rsidRPr="0072389C" w:rsidRDefault="00875085" w:rsidP="00E36D77">
            <w:pPr>
              <w:rPr>
                <w:rFonts w:asciiTheme="majorBidi" w:hAnsiTheme="majorBidi" w:cstheme="majorBidi"/>
                <w:sz w:val="24"/>
                <w:szCs w:val="24"/>
              </w:rPr>
            </w:pPr>
            <w:r w:rsidRPr="0072389C">
              <w:rPr>
                <w:rFonts w:asciiTheme="majorBidi" w:hAnsiTheme="majorBidi" w:cstheme="majorBidi"/>
                <w:sz w:val="24"/>
                <w:szCs w:val="24"/>
              </w:rPr>
              <w:t>3</w:t>
            </w:r>
          </w:p>
        </w:tc>
        <w:tc>
          <w:tcPr>
            <w:tcW w:w="6240" w:type="dxa"/>
            <w:gridSpan w:val="2"/>
          </w:tcPr>
          <w:p w:rsidR="00875085" w:rsidRPr="0072389C" w:rsidRDefault="00875085" w:rsidP="00E36D77">
            <w:pPr>
              <w:rPr>
                <w:rFonts w:asciiTheme="majorBidi" w:hAnsiTheme="majorBidi" w:cstheme="majorBidi"/>
                <w:color w:val="292526"/>
                <w:sz w:val="24"/>
                <w:szCs w:val="24"/>
              </w:rPr>
            </w:pPr>
            <w:r w:rsidRPr="0072389C">
              <w:rPr>
                <w:rFonts w:asciiTheme="majorBidi" w:hAnsiTheme="majorBidi" w:cstheme="majorBidi"/>
                <w:color w:val="292526"/>
                <w:sz w:val="24"/>
                <w:szCs w:val="24"/>
              </w:rPr>
              <w:t xml:space="preserve">Final term examination </w:t>
            </w:r>
          </w:p>
        </w:tc>
        <w:tc>
          <w:tcPr>
            <w:tcW w:w="2508" w:type="dxa"/>
          </w:tcPr>
          <w:p w:rsidR="00875085" w:rsidRPr="0072389C" w:rsidRDefault="001E1EB8" w:rsidP="00E36D77">
            <w:pPr>
              <w:rPr>
                <w:rFonts w:asciiTheme="majorBidi" w:hAnsiTheme="majorBidi" w:cstheme="majorBidi"/>
                <w:color w:val="292526"/>
                <w:sz w:val="24"/>
                <w:szCs w:val="24"/>
              </w:rPr>
            </w:pPr>
            <m:oMathPara>
              <m:oMath>
                <m:sSup>
                  <m:sSupPr>
                    <m:ctrlPr>
                      <w:rPr>
                        <w:rFonts w:ascii="Cambria Math" w:hAnsiTheme="majorBidi" w:cstheme="majorBidi"/>
                        <w:i/>
                        <w:sz w:val="24"/>
                        <w:szCs w:val="24"/>
                      </w:rPr>
                    </m:ctrlPr>
                  </m:sSupPr>
                  <m:e>
                    <m:r>
                      <w:rPr>
                        <w:rFonts w:ascii="Cambria Math" w:hAnsiTheme="majorBidi" w:cstheme="majorBidi"/>
                        <w:sz w:val="24"/>
                        <w:szCs w:val="24"/>
                      </w:rPr>
                      <m:t>15</m:t>
                    </m:r>
                  </m:e>
                  <m:sup>
                    <m:r>
                      <w:rPr>
                        <w:rFonts w:ascii="Cambria Math" w:hAnsi="Cambria Math" w:cstheme="majorBidi"/>
                        <w:sz w:val="24"/>
                        <w:szCs w:val="24"/>
                      </w:rPr>
                      <m:t>t</m:t>
                    </m:r>
                    <m:r>
                      <w:rPr>
                        <w:rFonts w:asciiTheme="majorBidi" w:hAnsi="Cambria Math" w:cstheme="majorBidi"/>
                        <w:sz w:val="24"/>
                        <w:szCs w:val="24"/>
                      </w:rPr>
                      <m:t>h</m:t>
                    </m:r>
                  </m:sup>
                </m:sSup>
              </m:oMath>
            </m:oMathPara>
          </w:p>
        </w:tc>
      </w:tr>
    </w:tbl>
    <w:p w:rsidR="00C074BE" w:rsidRPr="00DF425E" w:rsidRDefault="00C074BE" w:rsidP="00E36D77">
      <w:pPr>
        <w:spacing w:line="240" w:lineRule="auto"/>
        <w:rPr>
          <w:rFonts w:asciiTheme="majorBidi" w:hAnsiTheme="majorBidi" w:cstheme="majorBidi"/>
          <w:b/>
          <w:bCs/>
          <w:sz w:val="28"/>
          <w:szCs w:val="28"/>
        </w:rPr>
      </w:pPr>
      <w:r w:rsidRPr="00DF425E">
        <w:rPr>
          <w:rFonts w:asciiTheme="majorBidi" w:hAnsiTheme="majorBidi" w:cstheme="majorBidi"/>
          <w:b/>
          <w:bCs/>
          <w:sz w:val="28"/>
          <w:szCs w:val="28"/>
        </w:rPr>
        <w:t xml:space="preserve">7.3 weighting of </w:t>
      </w:r>
      <w:r w:rsidR="00DF425E">
        <w:rPr>
          <w:rFonts w:asciiTheme="majorBidi" w:hAnsiTheme="majorBidi" w:cstheme="majorBidi"/>
          <w:b/>
          <w:bCs/>
          <w:sz w:val="28"/>
          <w:szCs w:val="28"/>
        </w:rPr>
        <w:t>E</w:t>
      </w:r>
      <w:r w:rsidRPr="00DF425E">
        <w:rPr>
          <w:rFonts w:asciiTheme="majorBidi" w:hAnsiTheme="majorBidi" w:cstheme="majorBidi"/>
          <w:b/>
          <w:bCs/>
          <w:sz w:val="28"/>
          <w:szCs w:val="28"/>
        </w:rPr>
        <w:t>valuation:</w:t>
      </w:r>
    </w:p>
    <w:tbl>
      <w:tblPr>
        <w:tblStyle w:val="TableGrid"/>
        <w:tblW w:w="0" w:type="auto"/>
        <w:tblLook w:val="04A0" w:firstRow="1" w:lastRow="0" w:firstColumn="1" w:lastColumn="0" w:noHBand="0" w:noVBand="1"/>
      </w:tblPr>
      <w:tblGrid>
        <w:gridCol w:w="828"/>
        <w:gridCol w:w="6240"/>
        <w:gridCol w:w="2508"/>
      </w:tblGrid>
      <w:tr w:rsidR="00C074BE" w:rsidRPr="00E930EB" w:rsidTr="00DF425E">
        <w:tc>
          <w:tcPr>
            <w:tcW w:w="828" w:type="dxa"/>
            <w:shd w:val="pct10" w:color="auto" w:fill="auto"/>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6240" w:type="dxa"/>
            <w:shd w:val="pct10" w:color="auto" w:fill="auto"/>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evaluation method</w:t>
            </w:r>
          </w:p>
        </w:tc>
        <w:tc>
          <w:tcPr>
            <w:tcW w:w="2508" w:type="dxa"/>
            <w:shd w:val="pct10" w:color="auto" w:fill="auto"/>
          </w:tcPr>
          <w:p w:rsidR="00C074BE" w:rsidRPr="00DF425E" w:rsidRDefault="00C074BE"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Weights</w:t>
            </w:r>
          </w:p>
        </w:tc>
      </w:tr>
      <w:tr w:rsidR="00C074BE" w:rsidRPr="004F736E" w:rsidTr="004C3736">
        <w:tc>
          <w:tcPr>
            <w:tcW w:w="828" w:type="dxa"/>
          </w:tcPr>
          <w:p w:rsidR="00C074BE" w:rsidRPr="004F736E" w:rsidRDefault="00C074BE" w:rsidP="00E36D77">
            <w:pPr>
              <w:rPr>
                <w:rFonts w:asciiTheme="majorBidi" w:hAnsiTheme="majorBidi" w:cstheme="majorBidi"/>
                <w:sz w:val="24"/>
                <w:szCs w:val="24"/>
              </w:rPr>
            </w:pPr>
            <w:r w:rsidRPr="004F736E">
              <w:rPr>
                <w:rFonts w:asciiTheme="majorBidi" w:hAnsiTheme="majorBidi" w:cstheme="majorBidi"/>
                <w:sz w:val="24"/>
                <w:szCs w:val="24"/>
              </w:rPr>
              <w:t>1</w:t>
            </w:r>
          </w:p>
        </w:tc>
        <w:tc>
          <w:tcPr>
            <w:tcW w:w="6240" w:type="dxa"/>
          </w:tcPr>
          <w:p w:rsidR="00C074BE" w:rsidRPr="004F736E" w:rsidRDefault="00A93AD8" w:rsidP="00E36D77">
            <w:pPr>
              <w:rPr>
                <w:rFonts w:asciiTheme="majorBidi" w:hAnsiTheme="majorBidi" w:cstheme="majorBidi"/>
                <w:sz w:val="24"/>
                <w:szCs w:val="24"/>
              </w:rPr>
            </w:pPr>
            <w:r w:rsidRPr="004F736E">
              <w:rPr>
                <w:rFonts w:asciiTheme="majorBidi" w:hAnsiTheme="majorBidi" w:cstheme="majorBidi"/>
                <w:color w:val="292526"/>
                <w:sz w:val="24"/>
                <w:szCs w:val="24"/>
              </w:rPr>
              <w:t xml:space="preserve">Mid-term examination                                        </w:t>
            </w:r>
          </w:p>
        </w:tc>
        <w:tc>
          <w:tcPr>
            <w:tcW w:w="2508" w:type="dxa"/>
          </w:tcPr>
          <w:p w:rsidR="00C074BE" w:rsidRPr="004F736E" w:rsidRDefault="004F736E" w:rsidP="00E36D77">
            <w:pPr>
              <w:rPr>
                <w:rFonts w:asciiTheme="majorBidi" w:hAnsiTheme="majorBidi" w:cstheme="majorBidi"/>
                <w:sz w:val="24"/>
                <w:szCs w:val="24"/>
              </w:rPr>
            </w:pPr>
            <w:r w:rsidRPr="004F736E">
              <w:rPr>
                <w:rFonts w:asciiTheme="majorBidi" w:hAnsiTheme="majorBidi" w:cstheme="majorBidi"/>
                <w:sz w:val="24"/>
                <w:szCs w:val="24"/>
              </w:rPr>
              <w:t>2</w:t>
            </w:r>
            <w:r w:rsidR="00A93AD8" w:rsidRPr="004F736E">
              <w:rPr>
                <w:rFonts w:asciiTheme="majorBidi" w:hAnsiTheme="majorBidi" w:cstheme="majorBidi"/>
                <w:sz w:val="24"/>
                <w:szCs w:val="24"/>
              </w:rPr>
              <w:t>0%</w:t>
            </w:r>
          </w:p>
        </w:tc>
      </w:tr>
      <w:tr w:rsidR="004F736E" w:rsidRPr="004F736E" w:rsidTr="004C3736">
        <w:tc>
          <w:tcPr>
            <w:tcW w:w="828"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sz w:val="24"/>
                <w:szCs w:val="24"/>
              </w:rPr>
              <w:t>2</w:t>
            </w:r>
          </w:p>
        </w:tc>
        <w:tc>
          <w:tcPr>
            <w:tcW w:w="6240"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color w:val="292526"/>
                <w:sz w:val="24"/>
                <w:szCs w:val="24"/>
              </w:rPr>
              <w:t xml:space="preserve">Semester work                                                   </w:t>
            </w:r>
          </w:p>
        </w:tc>
        <w:tc>
          <w:tcPr>
            <w:tcW w:w="2508"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sz w:val="24"/>
                <w:szCs w:val="24"/>
              </w:rPr>
              <w:t>20%</w:t>
            </w:r>
          </w:p>
        </w:tc>
      </w:tr>
      <w:tr w:rsidR="004F736E" w:rsidRPr="004F736E" w:rsidTr="004C3736">
        <w:tc>
          <w:tcPr>
            <w:tcW w:w="828"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sz w:val="24"/>
                <w:szCs w:val="24"/>
              </w:rPr>
              <w:t>3</w:t>
            </w:r>
          </w:p>
        </w:tc>
        <w:tc>
          <w:tcPr>
            <w:tcW w:w="6240"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color w:val="292526"/>
                <w:sz w:val="24"/>
                <w:szCs w:val="24"/>
              </w:rPr>
              <w:t xml:space="preserve">Final-term examination                                       </w:t>
            </w:r>
          </w:p>
        </w:tc>
        <w:tc>
          <w:tcPr>
            <w:tcW w:w="2508"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sz w:val="24"/>
                <w:szCs w:val="24"/>
              </w:rPr>
              <w:t>60%</w:t>
            </w:r>
          </w:p>
        </w:tc>
      </w:tr>
      <w:tr w:rsidR="004F736E" w:rsidRPr="00E930EB" w:rsidTr="004C3736">
        <w:tc>
          <w:tcPr>
            <w:tcW w:w="7068" w:type="dxa"/>
            <w:gridSpan w:val="2"/>
          </w:tcPr>
          <w:p w:rsidR="004F736E" w:rsidRPr="004F736E" w:rsidRDefault="004F736E" w:rsidP="00E36D77">
            <w:pPr>
              <w:jc w:val="center"/>
              <w:rPr>
                <w:rFonts w:asciiTheme="majorBidi" w:hAnsiTheme="majorBidi" w:cstheme="majorBidi"/>
                <w:color w:val="292526"/>
                <w:sz w:val="24"/>
                <w:szCs w:val="24"/>
              </w:rPr>
            </w:pPr>
            <w:r w:rsidRPr="004F736E">
              <w:rPr>
                <w:rFonts w:asciiTheme="majorBidi" w:hAnsiTheme="majorBidi" w:cstheme="majorBidi"/>
                <w:color w:val="292526"/>
                <w:sz w:val="24"/>
                <w:szCs w:val="24"/>
              </w:rPr>
              <w:t>TOTAL</w:t>
            </w:r>
          </w:p>
        </w:tc>
        <w:tc>
          <w:tcPr>
            <w:tcW w:w="2508" w:type="dxa"/>
          </w:tcPr>
          <w:p w:rsidR="004F736E" w:rsidRPr="004F736E" w:rsidRDefault="004F736E" w:rsidP="00E36D77">
            <w:pPr>
              <w:rPr>
                <w:rFonts w:asciiTheme="majorBidi" w:hAnsiTheme="majorBidi" w:cstheme="majorBidi"/>
                <w:sz w:val="24"/>
                <w:szCs w:val="24"/>
              </w:rPr>
            </w:pPr>
            <w:r w:rsidRPr="004F736E">
              <w:rPr>
                <w:rFonts w:asciiTheme="majorBidi" w:hAnsiTheme="majorBidi" w:cstheme="majorBidi"/>
                <w:sz w:val="24"/>
                <w:szCs w:val="24"/>
              </w:rPr>
              <w:t>100%</w:t>
            </w:r>
          </w:p>
        </w:tc>
      </w:tr>
    </w:tbl>
    <w:p w:rsidR="00C074BE" w:rsidRPr="00DF425E" w:rsidRDefault="00C074BE" w:rsidP="00E36D77">
      <w:pPr>
        <w:spacing w:line="240" w:lineRule="auto"/>
        <w:rPr>
          <w:rFonts w:asciiTheme="majorBidi" w:hAnsiTheme="majorBidi" w:cstheme="majorBidi"/>
          <w:b/>
          <w:bCs/>
          <w:sz w:val="28"/>
          <w:szCs w:val="28"/>
        </w:rPr>
      </w:pPr>
      <w:r w:rsidRPr="00DF425E">
        <w:rPr>
          <w:rFonts w:asciiTheme="majorBidi" w:hAnsiTheme="majorBidi" w:cstheme="majorBidi"/>
          <w:b/>
          <w:bCs/>
          <w:sz w:val="28"/>
          <w:szCs w:val="28"/>
        </w:rPr>
        <w:t xml:space="preserve">8. List of </w:t>
      </w:r>
      <w:r w:rsidR="00DF425E">
        <w:rPr>
          <w:rFonts w:asciiTheme="majorBidi" w:hAnsiTheme="majorBidi" w:cstheme="majorBidi"/>
          <w:b/>
          <w:bCs/>
          <w:sz w:val="28"/>
          <w:szCs w:val="28"/>
        </w:rPr>
        <w:t>R</w:t>
      </w:r>
      <w:r w:rsidRPr="00DF425E">
        <w:rPr>
          <w:rFonts w:asciiTheme="majorBidi" w:hAnsiTheme="majorBidi" w:cstheme="majorBidi"/>
          <w:b/>
          <w:bCs/>
          <w:sz w:val="28"/>
          <w:szCs w:val="28"/>
        </w:rPr>
        <w:t>eferences:</w:t>
      </w:r>
    </w:p>
    <w:tbl>
      <w:tblPr>
        <w:tblStyle w:val="TableGrid"/>
        <w:tblW w:w="0" w:type="auto"/>
        <w:tblLook w:val="04A0" w:firstRow="1" w:lastRow="0" w:firstColumn="1" w:lastColumn="0" w:noHBand="0" w:noVBand="1"/>
      </w:tblPr>
      <w:tblGrid>
        <w:gridCol w:w="738"/>
        <w:gridCol w:w="8820"/>
      </w:tblGrid>
      <w:tr w:rsidR="00774FF9" w:rsidRPr="00E930EB" w:rsidTr="00232E40">
        <w:tc>
          <w:tcPr>
            <w:tcW w:w="738" w:type="dxa"/>
            <w:shd w:val="pct10" w:color="auto" w:fill="auto"/>
          </w:tcPr>
          <w:p w:rsidR="00774FF9" w:rsidRPr="00DF425E" w:rsidRDefault="00774FF9"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820" w:type="dxa"/>
            <w:shd w:val="pct10" w:color="auto" w:fill="auto"/>
          </w:tcPr>
          <w:p w:rsidR="00774FF9" w:rsidRPr="00DF425E" w:rsidRDefault="00774FF9"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 xml:space="preserve">Reference </w:t>
            </w:r>
            <w:r w:rsidR="00DF425E">
              <w:rPr>
                <w:rFonts w:asciiTheme="majorBidi" w:hAnsiTheme="majorBidi" w:cstheme="majorBidi"/>
                <w:b/>
                <w:bCs/>
                <w:sz w:val="28"/>
                <w:szCs w:val="28"/>
              </w:rPr>
              <w:t>L</w:t>
            </w:r>
            <w:r w:rsidRPr="00DF425E">
              <w:rPr>
                <w:rFonts w:asciiTheme="majorBidi" w:hAnsiTheme="majorBidi" w:cstheme="majorBidi"/>
                <w:b/>
                <w:bCs/>
                <w:sz w:val="28"/>
                <w:szCs w:val="28"/>
              </w:rPr>
              <w:t xml:space="preserve">ist </w:t>
            </w:r>
          </w:p>
        </w:tc>
      </w:tr>
      <w:tr w:rsidR="00774FF9" w:rsidRPr="00E930EB" w:rsidTr="00B41EA6">
        <w:trPr>
          <w:trHeight w:val="3919"/>
        </w:trPr>
        <w:tc>
          <w:tcPr>
            <w:tcW w:w="738" w:type="dxa"/>
          </w:tcPr>
          <w:p w:rsidR="00774FF9" w:rsidRPr="0072389C" w:rsidRDefault="00774FF9" w:rsidP="00E36D77">
            <w:pPr>
              <w:rPr>
                <w:rFonts w:asciiTheme="majorBidi" w:hAnsiTheme="majorBidi" w:cstheme="majorBidi"/>
                <w:sz w:val="24"/>
                <w:szCs w:val="24"/>
              </w:rPr>
            </w:pPr>
            <w:r w:rsidRPr="0072389C">
              <w:rPr>
                <w:rFonts w:asciiTheme="majorBidi" w:hAnsiTheme="majorBidi" w:cstheme="majorBidi"/>
                <w:sz w:val="24"/>
                <w:szCs w:val="24"/>
              </w:rPr>
              <w:t>1</w:t>
            </w:r>
          </w:p>
        </w:tc>
        <w:tc>
          <w:tcPr>
            <w:tcW w:w="8820" w:type="dxa"/>
          </w:tcPr>
          <w:p w:rsidR="009E3829" w:rsidRPr="0072389C" w:rsidRDefault="009E3829" w:rsidP="00E36D77">
            <w:pPr>
              <w:autoSpaceDE w:val="0"/>
              <w:autoSpaceDN w:val="0"/>
              <w:adjustRightInd w:val="0"/>
              <w:rPr>
                <w:rFonts w:asciiTheme="majorBidi" w:hAnsiTheme="majorBidi" w:cstheme="majorBidi"/>
                <w:b/>
                <w:bCs/>
                <w:color w:val="292526"/>
                <w:sz w:val="24"/>
                <w:szCs w:val="24"/>
              </w:rPr>
            </w:pPr>
            <w:r w:rsidRPr="0072389C">
              <w:rPr>
                <w:rFonts w:asciiTheme="majorBidi" w:hAnsiTheme="majorBidi" w:cstheme="majorBidi"/>
                <w:b/>
                <w:bCs/>
                <w:color w:val="292526"/>
                <w:sz w:val="24"/>
                <w:szCs w:val="24"/>
              </w:rPr>
              <w:t>Course notes</w:t>
            </w:r>
          </w:p>
          <w:p w:rsidR="009E3829" w:rsidRPr="0072389C" w:rsidRDefault="009E3829" w:rsidP="00E36D77">
            <w:pPr>
              <w:numPr>
                <w:ilvl w:val="0"/>
                <w:numId w:val="14"/>
              </w:numPr>
              <w:autoSpaceDE w:val="0"/>
              <w:autoSpaceDN w:val="0"/>
              <w:adjustRightInd w:val="0"/>
              <w:ind w:right="0"/>
              <w:rPr>
                <w:rFonts w:asciiTheme="majorBidi" w:hAnsiTheme="majorBidi" w:cstheme="majorBidi"/>
                <w:color w:val="292526"/>
                <w:sz w:val="24"/>
                <w:szCs w:val="24"/>
              </w:rPr>
            </w:pPr>
            <w:r w:rsidRPr="0072389C">
              <w:rPr>
                <w:rFonts w:asciiTheme="majorBidi" w:hAnsiTheme="majorBidi" w:cstheme="majorBidi"/>
                <w:color w:val="292526"/>
                <w:sz w:val="24"/>
                <w:szCs w:val="24"/>
              </w:rPr>
              <w:t>Egyptian Code for design and construction of reinforced concrete structures – Appendix No.3: Guide for laboratory testing of concrete materials.</w:t>
            </w:r>
          </w:p>
          <w:p w:rsidR="009E3829" w:rsidRPr="0072389C" w:rsidRDefault="009E3829" w:rsidP="00E36D77">
            <w:pPr>
              <w:spacing w:before="120" w:after="100" w:afterAutospacing="1"/>
              <w:ind w:right="540"/>
              <w:rPr>
                <w:rFonts w:asciiTheme="majorBidi" w:hAnsiTheme="majorBidi" w:cstheme="majorBidi"/>
                <w:sz w:val="24"/>
                <w:szCs w:val="24"/>
                <w:rtl/>
                <w:lang w:bidi="ar-EG"/>
              </w:rPr>
            </w:pPr>
            <w:r w:rsidRPr="0072389C">
              <w:rPr>
                <w:rFonts w:asciiTheme="majorBidi" w:hAnsiTheme="majorBidi" w:cstheme="majorBidi"/>
                <w:sz w:val="24"/>
                <w:szCs w:val="24"/>
                <w:rtl/>
                <w:lang w:bidi="ar-EG"/>
              </w:rPr>
              <w:t>الكود المصري لتصميم وتنفيذ المنشآت الخرسانية</w:t>
            </w:r>
            <w:r w:rsidRPr="0072389C">
              <w:rPr>
                <w:rFonts w:asciiTheme="majorBidi" w:hAnsiTheme="majorBidi" w:cstheme="majorBidi"/>
                <w:sz w:val="24"/>
                <w:szCs w:val="24"/>
                <w:lang w:bidi="ar-EG"/>
              </w:rPr>
              <w:t xml:space="preserve"> </w:t>
            </w:r>
            <w:r w:rsidRPr="0072389C">
              <w:rPr>
                <w:rFonts w:asciiTheme="majorBidi" w:hAnsiTheme="majorBidi" w:cstheme="majorBidi"/>
                <w:sz w:val="24"/>
                <w:szCs w:val="24"/>
                <w:rtl/>
                <w:lang w:bidi="ar-EG"/>
              </w:rPr>
              <w:t xml:space="preserve"> ، دليل الإختبارات المعملية للخرسانة ، وزارة الإسكان والمر</w:t>
            </w:r>
            <w:r w:rsidR="00037F4E">
              <w:rPr>
                <w:rFonts w:asciiTheme="majorBidi" w:hAnsiTheme="majorBidi" w:cstheme="majorBidi" w:hint="cs"/>
                <w:sz w:val="24"/>
                <w:szCs w:val="24"/>
                <w:rtl/>
                <w:lang w:bidi="ar-EG"/>
              </w:rPr>
              <w:t>فقات</w:t>
            </w:r>
            <w:r w:rsidRPr="0072389C">
              <w:rPr>
                <w:rFonts w:asciiTheme="majorBidi" w:hAnsiTheme="majorBidi" w:cstheme="majorBidi"/>
                <w:sz w:val="24"/>
                <w:szCs w:val="24"/>
                <w:lang w:bidi="ar-EG"/>
              </w:rPr>
              <w:t xml:space="preserve"> </w:t>
            </w:r>
            <w:r w:rsidRPr="0072389C">
              <w:rPr>
                <w:rFonts w:asciiTheme="majorBidi" w:hAnsiTheme="majorBidi" w:cstheme="majorBidi"/>
                <w:sz w:val="24"/>
                <w:szCs w:val="24"/>
                <w:rtl/>
                <w:lang w:bidi="ar-EG"/>
              </w:rPr>
              <w:t>والمجتمعات العمرانية ،  كود رقم (203)  اصدار 2003</w:t>
            </w:r>
            <w:r w:rsidRPr="0072389C">
              <w:rPr>
                <w:rFonts w:asciiTheme="majorBidi" w:hAnsiTheme="majorBidi" w:cstheme="majorBidi"/>
                <w:sz w:val="24"/>
                <w:szCs w:val="24"/>
                <w:lang w:bidi="ar-EG"/>
              </w:rPr>
              <w:t xml:space="preserve"> </w:t>
            </w:r>
          </w:p>
          <w:p w:rsidR="009E3829" w:rsidRPr="0072389C" w:rsidRDefault="009E3829" w:rsidP="00E36D77">
            <w:pPr>
              <w:numPr>
                <w:ilvl w:val="0"/>
                <w:numId w:val="14"/>
              </w:numPr>
              <w:autoSpaceDE w:val="0"/>
              <w:autoSpaceDN w:val="0"/>
              <w:adjustRightInd w:val="0"/>
              <w:ind w:right="0"/>
              <w:rPr>
                <w:rFonts w:asciiTheme="majorBidi" w:hAnsiTheme="majorBidi" w:cstheme="majorBidi"/>
                <w:color w:val="292526"/>
                <w:sz w:val="24"/>
                <w:szCs w:val="24"/>
              </w:rPr>
            </w:pPr>
            <w:r w:rsidRPr="0072389C">
              <w:rPr>
                <w:rFonts w:asciiTheme="majorBidi" w:hAnsiTheme="majorBidi" w:cstheme="majorBidi"/>
                <w:color w:val="292526"/>
                <w:sz w:val="24"/>
                <w:szCs w:val="24"/>
              </w:rPr>
              <w:t xml:space="preserve">Lecture Notes, Staff of Properties and Testing of Materials </w:t>
            </w:r>
          </w:p>
          <w:p w:rsidR="009E3829" w:rsidRPr="0072389C" w:rsidRDefault="009E3829" w:rsidP="00E36D77">
            <w:pPr>
              <w:numPr>
                <w:ilvl w:val="0"/>
                <w:numId w:val="14"/>
              </w:numPr>
              <w:autoSpaceDE w:val="0"/>
              <w:autoSpaceDN w:val="0"/>
              <w:adjustRightInd w:val="0"/>
              <w:ind w:right="0"/>
              <w:rPr>
                <w:rFonts w:asciiTheme="majorBidi" w:hAnsiTheme="majorBidi" w:cstheme="majorBidi"/>
                <w:sz w:val="24"/>
                <w:szCs w:val="24"/>
                <w:lang w:bidi="ar-EG"/>
              </w:rPr>
            </w:pPr>
            <w:r w:rsidRPr="0072389C">
              <w:rPr>
                <w:rFonts w:asciiTheme="majorBidi" w:hAnsiTheme="majorBidi" w:cstheme="majorBidi"/>
                <w:color w:val="292526"/>
                <w:sz w:val="24"/>
                <w:szCs w:val="24"/>
              </w:rPr>
              <w:t>Egyptian standard specifications, Ministry of Industrial, Latest Version</w:t>
            </w:r>
            <w:r w:rsidRPr="0072389C">
              <w:rPr>
                <w:rFonts w:asciiTheme="majorBidi" w:hAnsiTheme="majorBidi" w:cstheme="majorBidi"/>
                <w:sz w:val="24"/>
                <w:szCs w:val="24"/>
                <w:lang w:bidi="ar-EG"/>
              </w:rPr>
              <w:t>.</w:t>
            </w:r>
          </w:p>
          <w:p w:rsidR="00774FF9" w:rsidRDefault="009E3829" w:rsidP="00E36D77">
            <w:pPr>
              <w:spacing w:before="120" w:after="100" w:afterAutospacing="1"/>
              <w:ind w:right="540"/>
              <w:rPr>
                <w:rFonts w:asciiTheme="majorBidi" w:hAnsiTheme="majorBidi" w:cstheme="majorBidi"/>
                <w:sz w:val="24"/>
                <w:szCs w:val="24"/>
                <w:lang w:bidi="ar-EG"/>
              </w:rPr>
            </w:pPr>
            <w:r w:rsidRPr="0072389C">
              <w:rPr>
                <w:rFonts w:asciiTheme="majorBidi" w:hAnsiTheme="majorBidi" w:cstheme="majorBidi"/>
                <w:sz w:val="24"/>
                <w:szCs w:val="24"/>
                <w:rtl/>
                <w:lang w:bidi="ar-EG"/>
              </w:rPr>
              <w:t>المواصفات القياسية المصرية للمواد</w:t>
            </w:r>
            <w:r w:rsidRPr="0072389C">
              <w:rPr>
                <w:rFonts w:asciiTheme="majorBidi" w:hAnsiTheme="majorBidi" w:cstheme="majorBidi"/>
                <w:sz w:val="24"/>
                <w:szCs w:val="24"/>
                <w:lang w:bidi="ar-EG"/>
              </w:rPr>
              <w:t xml:space="preserve"> </w:t>
            </w:r>
            <w:r w:rsidRPr="0072389C">
              <w:rPr>
                <w:rFonts w:asciiTheme="majorBidi" w:hAnsiTheme="majorBidi" w:cstheme="majorBidi"/>
                <w:sz w:val="24"/>
                <w:szCs w:val="24"/>
                <w:rtl/>
                <w:lang w:bidi="ar-EG"/>
              </w:rPr>
              <w:t>(مواصفات الركام ، الأسمنت ، الأحجار الطبيعية ، الطوب ....الخ) ، وزارة الصناعة بجمهورية مصر العربية ، هيئة التوحيد القياسى ،  أخر إصدار</w:t>
            </w:r>
            <w:r w:rsidRPr="0072389C">
              <w:rPr>
                <w:rFonts w:asciiTheme="majorBidi" w:hAnsiTheme="majorBidi" w:cstheme="majorBidi"/>
                <w:sz w:val="24"/>
                <w:szCs w:val="24"/>
                <w:lang w:bidi="ar-EG"/>
              </w:rPr>
              <w:t xml:space="preserve"> </w:t>
            </w:r>
          </w:p>
          <w:p w:rsidR="00B41EA6" w:rsidRDefault="00B41EA6" w:rsidP="00E36D77">
            <w:pPr>
              <w:spacing w:before="120" w:after="100" w:afterAutospacing="1"/>
              <w:ind w:right="540"/>
              <w:jc w:val="center"/>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دليل التفتيش علي صناعه الاسمنت " 2002- وزاره الدوله لشئون البيئه </w:t>
            </w:r>
            <w:r>
              <w:rPr>
                <w:rFonts w:asciiTheme="majorBidi" w:hAnsiTheme="majorBidi" w:cstheme="majorBidi"/>
                <w:sz w:val="24"/>
                <w:szCs w:val="24"/>
                <w:rtl/>
                <w:lang w:bidi="ar-EG"/>
              </w:rPr>
              <w:t>–</w:t>
            </w:r>
            <w:r>
              <w:rPr>
                <w:rFonts w:asciiTheme="majorBidi" w:hAnsiTheme="majorBidi" w:cstheme="majorBidi" w:hint="cs"/>
                <w:sz w:val="24"/>
                <w:szCs w:val="24"/>
                <w:rtl/>
                <w:lang w:bidi="ar-EG"/>
              </w:rPr>
              <w:t xml:space="preserve"> جهاز شئون البيئه</w:t>
            </w:r>
          </w:p>
          <w:p w:rsidR="00B41EA6" w:rsidRDefault="00B41EA6" w:rsidP="00E36D77">
            <w:pPr>
              <w:spacing w:before="120" w:after="100" w:afterAutospacing="1"/>
              <w:ind w:right="540"/>
              <w:jc w:val="center"/>
              <w:rPr>
                <w:rFonts w:asciiTheme="majorBidi" w:hAnsiTheme="majorBidi" w:cstheme="majorBidi"/>
                <w:sz w:val="24"/>
                <w:szCs w:val="24"/>
                <w:lang w:bidi="ar-EG"/>
              </w:rPr>
            </w:pPr>
            <w:r>
              <w:rPr>
                <w:rFonts w:asciiTheme="majorBidi" w:hAnsiTheme="majorBidi" w:cstheme="majorBidi" w:hint="cs"/>
                <w:sz w:val="24"/>
                <w:szCs w:val="24"/>
                <w:rtl/>
                <w:lang w:bidi="ar-EG"/>
              </w:rPr>
              <w:t xml:space="preserve">الكود المصري لتصميم وتنفيذ المنشات الخرسانيه المسلحه " كود 203- التحديث الثاني 2001- وزاره الإسكان والمرافق والمجتمعات العمرانيه </w:t>
            </w:r>
            <w:r>
              <w:rPr>
                <w:rFonts w:asciiTheme="majorBidi" w:hAnsiTheme="majorBidi" w:cstheme="majorBidi"/>
                <w:sz w:val="24"/>
                <w:szCs w:val="24"/>
                <w:rtl/>
                <w:lang w:bidi="ar-EG"/>
              </w:rPr>
              <w:t>–</w:t>
            </w:r>
            <w:r>
              <w:rPr>
                <w:rFonts w:asciiTheme="majorBidi" w:hAnsiTheme="majorBidi" w:cstheme="majorBidi" w:hint="cs"/>
                <w:sz w:val="24"/>
                <w:szCs w:val="24"/>
                <w:rtl/>
                <w:lang w:bidi="ar-EG"/>
              </w:rPr>
              <w:t xml:space="preserve"> مركز بحوث الإسكان والبناء والتخطيط العمراني </w:t>
            </w:r>
            <w:r>
              <w:rPr>
                <w:rFonts w:asciiTheme="majorBidi" w:hAnsiTheme="majorBidi" w:cstheme="majorBidi"/>
                <w:sz w:val="24"/>
                <w:szCs w:val="24"/>
                <w:rtl/>
                <w:lang w:bidi="ar-EG"/>
              </w:rPr>
              <w:t>–</w:t>
            </w:r>
            <w:r>
              <w:rPr>
                <w:rFonts w:asciiTheme="majorBidi" w:hAnsiTheme="majorBidi" w:cstheme="majorBidi" w:hint="cs"/>
                <w:sz w:val="24"/>
                <w:szCs w:val="24"/>
                <w:rtl/>
                <w:lang w:bidi="ar-EG"/>
              </w:rPr>
              <w:t xml:space="preserve"> جمهوريه مصر العربيه </w:t>
            </w:r>
          </w:p>
          <w:p w:rsidR="00C101B4" w:rsidRPr="0072389C" w:rsidRDefault="00C101B4" w:rsidP="00E36D77">
            <w:pPr>
              <w:spacing w:before="120" w:after="100" w:afterAutospacing="1"/>
              <w:ind w:right="540"/>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احمد العريان وعبد الكريم عطا " تكنولجيا الخرسانه " 1967 الناشر: عالم الكتب , القاهره </w:t>
            </w:r>
            <w:r>
              <w:rPr>
                <w:rFonts w:asciiTheme="majorBidi" w:hAnsiTheme="majorBidi" w:cstheme="majorBidi"/>
                <w:sz w:val="24"/>
                <w:szCs w:val="24"/>
                <w:rtl/>
                <w:lang w:bidi="ar-EG"/>
              </w:rPr>
              <w:t>–</w:t>
            </w:r>
            <w:r>
              <w:rPr>
                <w:rFonts w:asciiTheme="majorBidi" w:hAnsiTheme="majorBidi" w:cstheme="majorBidi" w:hint="cs"/>
                <w:sz w:val="24"/>
                <w:szCs w:val="24"/>
                <w:rtl/>
                <w:lang w:bidi="ar-EG"/>
              </w:rPr>
              <w:t xml:space="preserve"> الجزء الأول والثاني.</w:t>
            </w:r>
          </w:p>
        </w:tc>
      </w:tr>
      <w:tr w:rsidR="00774FF9" w:rsidRPr="00E930EB" w:rsidTr="00C955B3">
        <w:trPr>
          <w:trHeight w:val="240"/>
        </w:trPr>
        <w:tc>
          <w:tcPr>
            <w:tcW w:w="738" w:type="dxa"/>
          </w:tcPr>
          <w:p w:rsidR="00774FF9" w:rsidRPr="00E930EB" w:rsidRDefault="00B41EA6" w:rsidP="00E36D77">
            <w:pPr>
              <w:rPr>
                <w:rFonts w:asciiTheme="majorBidi" w:hAnsiTheme="majorBidi" w:cstheme="majorBidi"/>
                <w:sz w:val="28"/>
                <w:szCs w:val="28"/>
              </w:rPr>
            </w:pPr>
            <w:r>
              <w:rPr>
                <w:rFonts w:asciiTheme="majorBidi" w:hAnsiTheme="majorBidi" w:cstheme="majorBidi"/>
                <w:sz w:val="28"/>
                <w:szCs w:val="28"/>
              </w:rPr>
              <w:t>2</w:t>
            </w:r>
          </w:p>
        </w:tc>
        <w:tc>
          <w:tcPr>
            <w:tcW w:w="8820" w:type="dxa"/>
          </w:tcPr>
          <w:p w:rsidR="009E3829" w:rsidRPr="009E3829" w:rsidRDefault="009E3829" w:rsidP="00E36D77">
            <w:pPr>
              <w:autoSpaceDE w:val="0"/>
              <w:autoSpaceDN w:val="0"/>
              <w:adjustRightInd w:val="0"/>
              <w:rPr>
                <w:rFonts w:asciiTheme="majorBidi" w:hAnsiTheme="majorBidi" w:cstheme="majorBidi"/>
                <w:b/>
                <w:bCs/>
                <w:color w:val="292526"/>
                <w:sz w:val="24"/>
                <w:szCs w:val="24"/>
              </w:rPr>
            </w:pPr>
            <w:r w:rsidRPr="009E3829">
              <w:rPr>
                <w:rFonts w:asciiTheme="majorBidi" w:hAnsiTheme="majorBidi" w:cstheme="majorBidi"/>
                <w:b/>
                <w:bCs/>
                <w:color w:val="292526"/>
                <w:sz w:val="24"/>
                <w:szCs w:val="24"/>
              </w:rPr>
              <w:t>6.3- Recommended books</w:t>
            </w:r>
          </w:p>
          <w:p w:rsidR="009E3829" w:rsidRPr="009E3829" w:rsidRDefault="009E3829" w:rsidP="00E36D77">
            <w:pPr>
              <w:numPr>
                <w:ilvl w:val="0"/>
                <w:numId w:val="14"/>
              </w:numPr>
              <w:spacing w:before="120"/>
              <w:ind w:right="0"/>
              <w:rPr>
                <w:rFonts w:asciiTheme="majorBidi" w:hAnsiTheme="majorBidi" w:cstheme="majorBidi"/>
                <w:sz w:val="24"/>
                <w:szCs w:val="24"/>
                <w:lang w:bidi="ar-EG"/>
              </w:rPr>
            </w:pPr>
            <w:r w:rsidRPr="009E3829">
              <w:rPr>
                <w:rFonts w:asciiTheme="majorBidi" w:hAnsiTheme="majorBidi" w:cstheme="majorBidi"/>
                <w:sz w:val="24"/>
                <w:szCs w:val="24"/>
                <w:lang w:bidi="ar-EG"/>
              </w:rPr>
              <w:t>Prasad, I. , "A Text Book of Strength of Materials" Delhi Khanna ,1975</w:t>
            </w:r>
          </w:p>
          <w:p w:rsidR="009E3829" w:rsidRPr="00E645C7" w:rsidRDefault="009E3829" w:rsidP="00E645C7">
            <w:pPr>
              <w:numPr>
                <w:ilvl w:val="0"/>
                <w:numId w:val="14"/>
              </w:numPr>
              <w:spacing w:before="120"/>
              <w:ind w:right="0"/>
              <w:rPr>
                <w:rFonts w:asciiTheme="majorBidi" w:hAnsiTheme="majorBidi" w:cstheme="majorBidi"/>
                <w:sz w:val="24"/>
                <w:szCs w:val="24"/>
                <w:rtl/>
                <w:lang w:bidi="ar-EG"/>
              </w:rPr>
            </w:pPr>
            <w:proofErr w:type="spellStart"/>
            <w:r w:rsidRPr="009E3829">
              <w:rPr>
                <w:rFonts w:asciiTheme="majorBidi" w:hAnsiTheme="majorBidi" w:cstheme="majorBidi"/>
                <w:sz w:val="24"/>
                <w:szCs w:val="24"/>
                <w:lang w:bidi="ar-EG"/>
              </w:rPr>
              <w:t>Komar</w:t>
            </w:r>
            <w:proofErr w:type="spellEnd"/>
            <w:r w:rsidRPr="009E3829">
              <w:rPr>
                <w:rFonts w:asciiTheme="majorBidi" w:hAnsiTheme="majorBidi" w:cstheme="majorBidi"/>
                <w:sz w:val="24"/>
                <w:szCs w:val="24"/>
                <w:lang w:bidi="ar-EG"/>
              </w:rPr>
              <w:t>, A.</w:t>
            </w:r>
            <w:r w:rsidRPr="009E3829">
              <w:rPr>
                <w:rFonts w:asciiTheme="majorBidi" w:hAnsiTheme="majorBidi" w:cstheme="majorBidi"/>
                <w:b/>
                <w:bCs/>
                <w:sz w:val="24"/>
                <w:szCs w:val="24"/>
                <w:lang w:bidi="ar-EG"/>
              </w:rPr>
              <w:t xml:space="preserve"> , "</w:t>
            </w:r>
            <w:r w:rsidRPr="009E3829">
              <w:rPr>
                <w:rFonts w:asciiTheme="majorBidi" w:hAnsiTheme="majorBidi" w:cstheme="majorBidi"/>
                <w:sz w:val="24"/>
                <w:szCs w:val="24"/>
                <w:lang w:bidi="ar-EG"/>
              </w:rPr>
              <w:t>Building Materials and Components", Moscow Mir ,1987</w:t>
            </w:r>
          </w:p>
          <w:p w:rsidR="009723C5" w:rsidRPr="009E3829" w:rsidRDefault="009723C5" w:rsidP="00E36D77">
            <w:pPr>
              <w:pStyle w:val="ListParagraph"/>
              <w:numPr>
                <w:ilvl w:val="0"/>
                <w:numId w:val="12"/>
              </w:numPr>
              <w:tabs>
                <w:tab w:val="left" w:pos="0"/>
                <w:tab w:val="left" w:pos="283"/>
                <w:tab w:val="left" w:pos="720"/>
              </w:tabs>
              <w:suppressAutoHyphens/>
              <w:ind w:right="283"/>
              <w:jc w:val="lowKashida"/>
              <w:rPr>
                <w:rFonts w:asciiTheme="majorBidi" w:hAnsiTheme="majorBidi" w:cstheme="majorBidi"/>
                <w:sz w:val="24"/>
                <w:szCs w:val="24"/>
              </w:rPr>
            </w:pPr>
            <w:proofErr w:type="spellStart"/>
            <w:r w:rsidRPr="009E3829">
              <w:rPr>
                <w:rFonts w:asciiTheme="majorBidi" w:hAnsiTheme="majorBidi" w:cstheme="majorBidi"/>
                <w:sz w:val="24"/>
                <w:szCs w:val="24"/>
              </w:rPr>
              <w:t>Printice</w:t>
            </w:r>
            <w:proofErr w:type="spellEnd"/>
            <w:r w:rsidRPr="009E3829">
              <w:rPr>
                <w:rFonts w:asciiTheme="majorBidi" w:hAnsiTheme="majorBidi" w:cstheme="majorBidi"/>
                <w:sz w:val="24"/>
                <w:szCs w:val="24"/>
              </w:rPr>
              <w:t xml:space="preserve"> Hall, New Jersey,     1988.</w:t>
            </w:r>
          </w:p>
          <w:p w:rsidR="009723C5" w:rsidRPr="009E3829" w:rsidRDefault="009723C5" w:rsidP="00E36D77">
            <w:pPr>
              <w:pStyle w:val="ListParagraph"/>
              <w:numPr>
                <w:ilvl w:val="0"/>
                <w:numId w:val="12"/>
              </w:numPr>
              <w:tabs>
                <w:tab w:val="left" w:pos="0"/>
                <w:tab w:val="left" w:pos="283"/>
                <w:tab w:val="left" w:pos="720"/>
              </w:tabs>
              <w:suppressAutoHyphens/>
              <w:ind w:right="283"/>
              <w:jc w:val="lowKashida"/>
              <w:rPr>
                <w:rFonts w:asciiTheme="majorBidi" w:hAnsiTheme="majorBidi" w:cstheme="majorBidi"/>
                <w:sz w:val="24"/>
                <w:szCs w:val="24"/>
              </w:rPr>
            </w:pPr>
            <w:r w:rsidRPr="009E3829">
              <w:rPr>
                <w:rFonts w:asciiTheme="majorBidi" w:hAnsiTheme="majorBidi" w:cstheme="majorBidi"/>
                <w:sz w:val="24"/>
                <w:szCs w:val="24"/>
              </w:rPr>
              <w:t>Abdul-Rahman, Ali, “Fundamentals of Reinforced Concrete,” Faculty of Engineering, Cairo University.</w:t>
            </w:r>
          </w:p>
          <w:p w:rsidR="00B41EA6" w:rsidRPr="00B41EA6" w:rsidRDefault="009723C5" w:rsidP="005462B2">
            <w:pPr>
              <w:pStyle w:val="ListParagraph"/>
              <w:numPr>
                <w:ilvl w:val="0"/>
                <w:numId w:val="12"/>
              </w:numPr>
              <w:autoSpaceDE w:val="0"/>
              <w:autoSpaceDN w:val="0"/>
              <w:adjustRightInd w:val="0"/>
              <w:ind w:left="1814"/>
              <w:rPr>
                <w:rFonts w:asciiTheme="majorBidi" w:hAnsiTheme="majorBidi" w:cstheme="majorBidi"/>
                <w:sz w:val="24"/>
                <w:szCs w:val="24"/>
              </w:rPr>
            </w:pPr>
            <w:proofErr w:type="spellStart"/>
            <w:r w:rsidRPr="009E3829">
              <w:rPr>
                <w:rFonts w:asciiTheme="majorBidi" w:hAnsiTheme="majorBidi" w:cstheme="majorBidi"/>
                <w:sz w:val="24"/>
                <w:szCs w:val="24"/>
              </w:rPr>
              <w:t>Hilal</w:t>
            </w:r>
            <w:proofErr w:type="spellEnd"/>
            <w:r w:rsidRPr="009E3829">
              <w:rPr>
                <w:rFonts w:asciiTheme="majorBidi" w:hAnsiTheme="majorBidi" w:cstheme="majorBidi"/>
                <w:sz w:val="24"/>
                <w:szCs w:val="24"/>
              </w:rPr>
              <w:t>, M., Theory and Desig</w:t>
            </w:r>
            <w:r w:rsidR="00B41EA6">
              <w:rPr>
                <w:rFonts w:asciiTheme="majorBidi" w:hAnsiTheme="majorBidi" w:cstheme="majorBidi"/>
                <w:sz w:val="24"/>
                <w:szCs w:val="24"/>
              </w:rPr>
              <w:t>n of Reinforced Concrete Tanks.</w:t>
            </w:r>
          </w:p>
        </w:tc>
      </w:tr>
    </w:tbl>
    <w:p w:rsidR="00236CD3" w:rsidRDefault="00236CD3" w:rsidP="00E36D77">
      <w:pPr>
        <w:spacing w:line="240" w:lineRule="auto"/>
        <w:rPr>
          <w:rFonts w:asciiTheme="majorBidi" w:hAnsiTheme="majorBidi" w:cstheme="majorBidi"/>
          <w:b/>
          <w:bCs/>
          <w:sz w:val="28"/>
          <w:szCs w:val="28"/>
        </w:rPr>
      </w:pPr>
    </w:p>
    <w:p w:rsidR="003337AB" w:rsidRPr="00DF425E" w:rsidRDefault="003337AB" w:rsidP="00E36D77">
      <w:pPr>
        <w:spacing w:line="240" w:lineRule="auto"/>
        <w:rPr>
          <w:rFonts w:asciiTheme="majorBidi" w:hAnsiTheme="majorBidi" w:cstheme="majorBidi"/>
          <w:b/>
          <w:bCs/>
          <w:sz w:val="28"/>
          <w:szCs w:val="28"/>
        </w:rPr>
      </w:pPr>
      <w:r w:rsidRPr="00DF425E">
        <w:rPr>
          <w:rFonts w:asciiTheme="majorBidi" w:hAnsiTheme="majorBidi" w:cstheme="majorBidi"/>
          <w:b/>
          <w:bCs/>
          <w:sz w:val="28"/>
          <w:szCs w:val="28"/>
        </w:rPr>
        <w:lastRenderedPageBreak/>
        <w:t>9. Facilities required for teaching and learning:</w:t>
      </w:r>
    </w:p>
    <w:tbl>
      <w:tblPr>
        <w:tblStyle w:val="TableGrid"/>
        <w:tblW w:w="9606" w:type="dxa"/>
        <w:tblLook w:val="04A0" w:firstRow="1" w:lastRow="0" w:firstColumn="1" w:lastColumn="0" w:noHBand="0" w:noVBand="1"/>
      </w:tblPr>
      <w:tblGrid>
        <w:gridCol w:w="630"/>
        <w:gridCol w:w="8976"/>
      </w:tblGrid>
      <w:tr w:rsidR="00A93AD8" w:rsidRPr="00E930EB" w:rsidTr="004417C1">
        <w:tc>
          <w:tcPr>
            <w:tcW w:w="630" w:type="dxa"/>
            <w:shd w:val="pct10" w:color="auto" w:fill="auto"/>
          </w:tcPr>
          <w:p w:rsidR="00A93AD8" w:rsidRPr="00DF425E" w:rsidRDefault="00A93AD8"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No.</w:t>
            </w:r>
          </w:p>
        </w:tc>
        <w:tc>
          <w:tcPr>
            <w:tcW w:w="8976" w:type="dxa"/>
            <w:shd w:val="pct10" w:color="auto" w:fill="auto"/>
          </w:tcPr>
          <w:p w:rsidR="00A93AD8" w:rsidRPr="00DF425E" w:rsidRDefault="00A93AD8" w:rsidP="00E36D77">
            <w:pPr>
              <w:jc w:val="center"/>
              <w:rPr>
                <w:rFonts w:asciiTheme="majorBidi" w:hAnsiTheme="majorBidi" w:cstheme="majorBidi"/>
                <w:b/>
                <w:bCs/>
                <w:sz w:val="28"/>
                <w:szCs w:val="28"/>
              </w:rPr>
            </w:pPr>
            <w:r w:rsidRPr="00DF425E">
              <w:rPr>
                <w:rFonts w:asciiTheme="majorBidi" w:hAnsiTheme="majorBidi" w:cstheme="majorBidi"/>
                <w:b/>
                <w:bCs/>
                <w:sz w:val="28"/>
                <w:szCs w:val="28"/>
              </w:rPr>
              <w:t xml:space="preserve">Facility </w:t>
            </w:r>
          </w:p>
        </w:tc>
      </w:tr>
      <w:tr w:rsidR="00A93AD8" w:rsidRPr="00E930EB" w:rsidTr="004417C1">
        <w:tc>
          <w:tcPr>
            <w:tcW w:w="630" w:type="dxa"/>
          </w:tcPr>
          <w:p w:rsidR="00A93AD8" w:rsidRPr="00695667" w:rsidRDefault="00A93AD8" w:rsidP="00E36D77">
            <w:pPr>
              <w:jc w:val="center"/>
              <w:rPr>
                <w:rFonts w:asciiTheme="majorBidi" w:hAnsiTheme="majorBidi" w:cstheme="majorBidi"/>
                <w:sz w:val="24"/>
                <w:szCs w:val="24"/>
              </w:rPr>
            </w:pPr>
            <w:r w:rsidRPr="00695667">
              <w:rPr>
                <w:rFonts w:asciiTheme="majorBidi" w:hAnsiTheme="majorBidi" w:cstheme="majorBidi"/>
                <w:sz w:val="24"/>
                <w:szCs w:val="24"/>
              </w:rPr>
              <w:t>1</w:t>
            </w:r>
          </w:p>
        </w:tc>
        <w:tc>
          <w:tcPr>
            <w:tcW w:w="8976" w:type="dxa"/>
          </w:tcPr>
          <w:p w:rsidR="00A93AD8" w:rsidRPr="00695667" w:rsidRDefault="00695667" w:rsidP="00E36D77">
            <w:pPr>
              <w:rPr>
                <w:rFonts w:asciiTheme="majorBidi" w:hAnsiTheme="majorBidi" w:cstheme="majorBidi"/>
                <w:sz w:val="24"/>
                <w:szCs w:val="24"/>
              </w:rPr>
            </w:pPr>
            <w:r w:rsidRPr="00695667">
              <w:rPr>
                <w:rFonts w:asciiTheme="majorBidi" w:hAnsiTheme="majorBidi" w:cstheme="majorBidi"/>
                <w:sz w:val="24"/>
                <w:szCs w:val="24"/>
              </w:rPr>
              <w:t>Lecture classroom</w:t>
            </w:r>
            <w:r w:rsidR="004417C1" w:rsidRPr="00695667">
              <w:rPr>
                <w:rFonts w:asciiTheme="majorBidi" w:hAnsiTheme="majorBidi" w:cstheme="majorBidi"/>
                <w:sz w:val="24"/>
                <w:szCs w:val="24"/>
              </w:rPr>
              <w:t xml:space="preserve"> </w:t>
            </w:r>
          </w:p>
        </w:tc>
      </w:tr>
      <w:tr w:rsidR="00A93AD8" w:rsidRPr="00E930EB" w:rsidTr="004417C1">
        <w:tc>
          <w:tcPr>
            <w:tcW w:w="630" w:type="dxa"/>
          </w:tcPr>
          <w:p w:rsidR="00A93AD8" w:rsidRPr="00695667" w:rsidRDefault="00A93AD8" w:rsidP="00E36D77">
            <w:pPr>
              <w:jc w:val="center"/>
              <w:rPr>
                <w:rFonts w:asciiTheme="majorBidi" w:hAnsiTheme="majorBidi" w:cstheme="majorBidi"/>
                <w:sz w:val="24"/>
                <w:szCs w:val="24"/>
              </w:rPr>
            </w:pPr>
            <w:r w:rsidRPr="00695667">
              <w:rPr>
                <w:rFonts w:asciiTheme="majorBidi" w:hAnsiTheme="majorBidi" w:cstheme="majorBidi"/>
                <w:sz w:val="24"/>
                <w:szCs w:val="24"/>
              </w:rPr>
              <w:t>2</w:t>
            </w:r>
          </w:p>
        </w:tc>
        <w:tc>
          <w:tcPr>
            <w:tcW w:w="8976" w:type="dxa"/>
          </w:tcPr>
          <w:p w:rsidR="00A93AD8" w:rsidRPr="00695667" w:rsidRDefault="00245579" w:rsidP="00E36D77">
            <w:pPr>
              <w:rPr>
                <w:rFonts w:asciiTheme="majorBidi" w:hAnsiTheme="majorBidi" w:cstheme="majorBidi"/>
                <w:sz w:val="24"/>
                <w:szCs w:val="24"/>
              </w:rPr>
            </w:pPr>
            <w:r>
              <w:rPr>
                <w:rFonts w:asciiTheme="majorBidi" w:hAnsiTheme="majorBidi" w:cstheme="majorBidi"/>
                <w:color w:val="292526"/>
                <w:sz w:val="24"/>
                <w:szCs w:val="24"/>
              </w:rPr>
              <w:t>seminar</w:t>
            </w:r>
          </w:p>
        </w:tc>
      </w:tr>
      <w:tr w:rsidR="00A93AD8" w:rsidRPr="00E930EB" w:rsidTr="004417C1">
        <w:tc>
          <w:tcPr>
            <w:tcW w:w="630" w:type="dxa"/>
          </w:tcPr>
          <w:p w:rsidR="00A93AD8" w:rsidRPr="00695667" w:rsidRDefault="00A93AD8" w:rsidP="00E36D77">
            <w:pPr>
              <w:jc w:val="center"/>
              <w:rPr>
                <w:rFonts w:asciiTheme="majorBidi" w:hAnsiTheme="majorBidi" w:cstheme="majorBidi"/>
                <w:sz w:val="24"/>
                <w:szCs w:val="24"/>
              </w:rPr>
            </w:pPr>
            <w:r w:rsidRPr="00695667">
              <w:rPr>
                <w:rFonts w:asciiTheme="majorBidi" w:hAnsiTheme="majorBidi" w:cstheme="majorBidi"/>
                <w:sz w:val="24"/>
                <w:szCs w:val="24"/>
              </w:rPr>
              <w:t>3</w:t>
            </w:r>
          </w:p>
        </w:tc>
        <w:tc>
          <w:tcPr>
            <w:tcW w:w="8976" w:type="dxa"/>
          </w:tcPr>
          <w:p w:rsidR="00A93AD8" w:rsidRPr="00695667" w:rsidRDefault="00695667" w:rsidP="00E36D77">
            <w:pPr>
              <w:rPr>
                <w:rFonts w:asciiTheme="majorBidi" w:hAnsiTheme="majorBidi" w:cstheme="majorBidi"/>
                <w:sz w:val="24"/>
                <w:szCs w:val="24"/>
              </w:rPr>
            </w:pPr>
            <w:r w:rsidRPr="00695667">
              <w:rPr>
                <w:rFonts w:asciiTheme="majorBidi" w:hAnsiTheme="majorBidi" w:cstheme="majorBidi"/>
                <w:color w:val="292526"/>
                <w:sz w:val="24"/>
                <w:szCs w:val="24"/>
              </w:rPr>
              <w:t xml:space="preserve">White board </w:t>
            </w:r>
          </w:p>
        </w:tc>
      </w:tr>
      <w:tr w:rsidR="00A93AD8" w:rsidRPr="00E930EB" w:rsidTr="004417C1">
        <w:tc>
          <w:tcPr>
            <w:tcW w:w="630" w:type="dxa"/>
          </w:tcPr>
          <w:p w:rsidR="00A93AD8" w:rsidRPr="00695667" w:rsidRDefault="00A93AD8" w:rsidP="00E36D77">
            <w:pPr>
              <w:jc w:val="center"/>
              <w:rPr>
                <w:rFonts w:asciiTheme="majorBidi" w:hAnsiTheme="majorBidi" w:cstheme="majorBidi"/>
                <w:sz w:val="24"/>
                <w:szCs w:val="24"/>
              </w:rPr>
            </w:pPr>
            <w:r w:rsidRPr="00695667">
              <w:rPr>
                <w:rFonts w:asciiTheme="majorBidi" w:hAnsiTheme="majorBidi" w:cstheme="majorBidi"/>
                <w:sz w:val="24"/>
                <w:szCs w:val="24"/>
              </w:rPr>
              <w:t>4</w:t>
            </w:r>
          </w:p>
        </w:tc>
        <w:tc>
          <w:tcPr>
            <w:tcW w:w="8976" w:type="dxa"/>
          </w:tcPr>
          <w:p w:rsidR="00A93AD8" w:rsidRPr="00695667" w:rsidRDefault="00A93AD8" w:rsidP="00E36D77">
            <w:pPr>
              <w:rPr>
                <w:rFonts w:asciiTheme="majorBidi" w:hAnsiTheme="majorBidi" w:cstheme="majorBidi"/>
                <w:sz w:val="24"/>
                <w:szCs w:val="24"/>
              </w:rPr>
            </w:pPr>
            <w:r w:rsidRPr="00695667">
              <w:rPr>
                <w:rFonts w:asciiTheme="majorBidi" w:hAnsiTheme="majorBidi" w:cstheme="majorBidi"/>
                <w:color w:val="292526"/>
                <w:sz w:val="24"/>
                <w:szCs w:val="24"/>
              </w:rPr>
              <w:t>Data Show</w:t>
            </w:r>
            <w:r w:rsidR="00695667" w:rsidRPr="00695667">
              <w:rPr>
                <w:rFonts w:asciiTheme="majorBidi" w:hAnsiTheme="majorBidi" w:cstheme="majorBidi"/>
                <w:sz w:val="24"/>
                <w:szCs w:val="24"/>
              </w:rPr>
              <w:t xml:space="preserve"> system </w:t>
            </w:r>
          </w:p>
        </w:tc>
      </w:tr>
    </w:tbl>
    <w:p w:rsidR="003337AB" w:rsidRPr="00DF425E" w:rsidRDefault="003337AB" w:rsidP="00E36D77">
      <w:pPr>
        <w:spacing w:line="240" w:lineRule="auto"/>
        <w:rPr>
          <w:rFonts w:asciiTheme="majorBidi" w:hAnsiTheme="majorBidi" w:cstheme="majorBidi"/>
          <w:b/>
          <w:bCs/>
          <w:sz w:val="28"/>
          <w:szCs w:val="28"/>
        </w:rPr>
      </w:pPr>
      <w:r w:rsidRPr="00DF425E">
        <w:rPr>
          <w:rFonts w:asciiTheme="majorBidi" w:hAnsiTheme="majorBidi" w:cstheme="majorBidi"/>
          <w:b/>
          <w:bCs/>
          <w:sz w:val="28"/>
          <w:szCs w:val="28"/>
        </w:rPr>
        <w:t>10. Matrix of knowledge and skills of the course:</w:t>
      </w:r>
    </w:p>
    <w:tbl>
      <w:tblPr>
        <w:tblStyle w:val="TableGrid"/>
        <w:tblW w:w="10440" w:type="dxa"/>
        <w:tblInd w:w="-342" w:type="dxa"/>
        <w:tblLayout w:type="fixed"/>
        <w:tblLook w:val="04A0" w:firstRow="1" w:lastRow="0" w:firstColumn="1" w:lastColumn="0" w:noHBand="0" w:noVBand="1"/>
      </w:tblPr>
      <w:tblGrid>
        <w:gridCol w:w="630"/>
        <w:gridCol w:w="2939"/>
        <w:gridCol w:w="850"/>
        <w:gridCol w:w="1843"/>
        <w:gridCol w:w="1418"/>
        <w:gridCol w:w="1559"/>
        <w:gridCol w:w="1201"/>
      </w:tblGrid>
      <w:tr w:rsidR="00DF425E" w:rsidRPr="00E930EB" w:rsidTr="00236CD3">
        <w:tc>
          <w:tcPr>
            <w:tcW w:w="630"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No.</w:t>
            </w:r>
          </w:p>
        </w:tc>
        <w:tc>
          <w:tcPr>
            <w:tcW w:w="2939"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Topic</w:t>
            </w:r>
          </w:p>
        </w:tc>
        <w:tc>
          <w:tcPr>
            <w:tcW w:w="850"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Aims</w:t>
            </w:r>
          </w:p>
        </w:tc>
        <w:tc>
          <w:tcPr>
            <w:tcW w:w="1843"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Knowledge and understanding</w:t>
            </w:r>
          </w:p>
        </w:tc>
        <w:tc>
          <w:tcPr>
            <w:tcW w:w="1418"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Intellectual Skills</w:t>
            </w:r>
          </w:p>
        </w:tc>
        <w:tc>
          <w:tcPr>
            <w:tcW w:w="1559"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Professional Skills</w:t>
            </w:r>
          </w:p>
        </w:tc>
        <w:tc>
          <w:tcPr>
            <w:tcW w:w="1201" w:type="dxa"/>
            <w:shd w:val="pct10" w:color="auto" w:fill="auto"/>
            <w:vAlign w:val="center"/>
          </w:tcPr>
          <w:p w:rsidR="003337AB" w:rsidRPr="007937F3" w:rsidRDefault="003337AB" w:rsidP="00E36D77">
            <w:pPr>
              <w:jc w:val="center"/>
              <w:rPr>
                <w:rFonts w:asciiTheme="majorBidi" w:hAnsiTheme="majorBidi" w:cstheme="majorBidi"/>
                <w:b/>
                <w:bCs/>
                <w:sz w:val="24"/>
                <w:szCs w:val="24"/>
              </w:rPr>
            </w:pPr>
            <w:r w:rsidRPr="007937F3">
              <w:rPr>
                <w:rFonts w:asciiTheme="majorBidi" w:hAnsiTheme="majorBidi" w:cstheme="majorBidi"/>
                <w:b/>
                <w:bCs/>
                <w:sz w:val="24"/>
                <w:szCs w:val="24"/>
              </w:rPr>
              <w:t>General Skills</w:t>
            </w:r>
          </w:p>
        </w:tc>
      </w:tr>
      <w:tr w:rsidR="009E3829" w:rsidRPr="00E930EB" w:rsidTr="00236CD3">
        <w:tc>
          <w:tcPr>
            <w:tcW w:w="630" w:type="dxa"/>
          </w:tcPr>
          <w:p w:rsidR="009E3829" w:rsidRPr="009033CE" w:rsidRDefault="009E3829" w:rsidP="00E36D77">
            <w:pPr>
              <w:jc w:val="center"/>
              <w:rPr>
                <w:rFonts w:asciiTheme="majorBidi" w:hAnsiTheme="majorBidi" w:cstheme="majorBidi"/>
                <w:sz w:val="24"/>
                <w:szCs w:val="24"/>
              </w:rPr>
            </w:pPr>
            <w:r w:rsidRPr="009033CE">
              <w:rPr>
                <w:rFonts w:asciiTheme="majorBidi" w:hAnsiTheme="majorBidi" w:cstheme="majorBidi"/>
                <w:sz w:val="24"/>
                <w:szCs w:val="24"/>
              </w:rPr>
              <w:t>1</w:t>
            </w:r>
          </w:p>
        </w:tc>
        <w:tc>
          <w:tcPr>
            <w:tcW w:w="2939" w:type="dxa"/>
          </w:tcPr>
          <w:p w:rsidR="009E3829" w:rsidRPr="009E3829" w:rsidRDefault="009E3829" w:rsidP="00E36D77">
            <w:pPr>
              <w:pStyle w:val="Default"/>
              <w:rPr>
                <w:rFonts w:asciiTheme="majorBidi" w:hAnsiTheme="majorBidi" w:cstheme="majorBidi"/>
                <w:color w:val="auto"/>
                <w:rtl/>
                <w:lang w:bidi="ar-EG"/>
              </w:rPr>
            </w:pPr>
            <w:r w:rsidRPr="009E3829">
              <w:rPr>
                <w:rFonts w:asciiTheme="majorBidi" w:hAnsiTheme="majorBidi" w:cstheme="majorBidi"/>
                <w:lang w:bidi="ar-EG"/>
              </w:rPr>
              <w:t>Materials classifications, standard specifications of engineering materials and products, testing and Inspection</w:t>
            </w:r>
          </w:p>
        </w:tc>
        <w:tc>
          <w:tcPr>
            <w:tcW w:w="850" w:type="dxa"/>
          </w:tcPr>
          <w:p w:rsidR="009E3829" w:rsidRPr="00EE5CBE" w:rsidRDefault="00EE5CBE" w:rsidP="00E36D77">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9E3829" w:rsidRPr="00245579" w:rsidRDefault="009E3829" w:rsidP="00E36D77">
            <w:pPr>
              <w:rPr>
                <w:rFonts w:asciiTheme="majorBidi" w:hAnsiTheme="majorBidi" w:cstheme="majorBidi"/>
                <w:sz w:val="24"/>
                <w:szCs w:val="24"/>
              </w:rPr>
            </w:pPr>
            <w:r>
              <w:rPr>
                <w:rFonts w:asciiTheme="majorBidi" w:hAnsiTheme="majorBidi" w:cstheme="majorBidi"/>
                <w:sz w:val="24"/>
                <w:szCs w:val="24"/>
              </w:rPr>
              <w:t>A3</w:t>
            </w:r>
          </w:p>
        </w:tc>
        <w:tc>
          <w:tcPr>
            <w:tcW w:w="1418" w:type="dxa"/>
          </w:tcPr>
          <w:p w:rsidR="009E3829" w:rsidRPr="00245579" w:rsidRDefault="009E3829" w:rsidP="00E36D77">
            <w:pPr>
              <w:rPr>
                <w:rFonts w:asciiTheme="majorBidi" w:hAnsiTheme="majorBidi" w:cstheme="majorBidi"/>
                <w:sz w:val="24"/>
                <w:szCs w:val="24"/>
              </w:rPr>
            </w:pPr>
            <w:r w:rsidRPr="00245579">
              <w:rPr>
                <w:rFonts w:asciiTheme="majorBidi" w:hAnsiTheme="majorBidi" w:cstheme="majorBidi"/>
                <w:sz w:val="24"/>
                <w:szCs w:val="24"/>
              </w:rPr>
              <w:t>B</w:t>
            </w:r>
            <w:r w:rsidR="006C3B25">
              <w:rPr>
                <w:rFonts w:asciiTheme="majorBidi" w:hAnsiTheme="majorBidi" w:cstheme="majorBidi"/>
                <w:sz w:val="24"/>
                <w:szCs w:val="24"/>
              </w:rPr>
              <w:t>3</w:t>
            </w:r>
          </w:p>
        </w:tc>
        <w:tc>
          <w:tcPr>
            <w:tcW w:w="1559" w:type="dxa"/>
          </w:tcPr>
          <w:p w:rsidR="009E3829" w:rsidRPr="00EE5CBE" w:rsidRDefault="006C3B25"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C</w:t>
            </w:r>
            <w:r w:rsidR="00EE5CBE" w:rsidRPr="00EE5CBE">
              <w:rPr>
                <w:rFonts w:asciiTheme="majorBidi" w:hAnsiTheme="majorBidi" w:cstheme="majorBidi"/>
                <w:color w:val="FF0000"/>
                <w:sz w:val="24"/>
                <w:szCs w:val="24"/>
              </w:rPr>
              <w:t>9</w:t>
            </w:r>
          </w:p>
        </w:tc>
        <w:tc>
          <w:tcPr>
            <w:tcW w:w="1201" w:type="dxa"/>
          </w:tcPr>
          <w:p w:rsidR="009E3829" w:rsidRPr="00EE5CBE" w:rsidRDefault="009E3829"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D</w:t>
            </w:r>
            <w:r w:rsidR="00EE5CBE" w:rsidRPr="00EE5CBE">
              <w:rPr>
                <w:rFonts w:asciiTheme="majorBidi" w:hAnsiTheme="majorBidi" w:cstheme="majorBidi"/>
                <w:color w:val="FF0000"/>
                <w:sz w:val="24"/>
                <w:szCs w:val="24"/>
              </w:rPr>
              <w:t>1</w:t>
            </w:r>
          </w:p>
        </w:tc>
      </w:tr>
      <w:tr w:rsidR="00EE5CBE" w:rsidRPr="00E930EB" w:rsidTr="00236CD3">
        <w:tc>
          <w:tcPr>
            <w:tcW w:w="630" w:type="dxa"/>
          </w:tcPr>
          <w:p w:rsidR="00EE5CBE" w:rsidRPr="009033CE" w:rsidRDefault="00EE5CBE" w:rsidP="00EE5CBE">
            <w:pPr>
              <w:jc w:val="center"/>
              <w:rPr>
                <w:rFonts w:asciiTheme="majorBidi" w:hAnsiTheme="majorBidi" w:cstheme="majorBidi"/>
                <w:sz w:val="24"/>
                <w:szCs w:val="24"/>
              </w:rPr>
            </w:pPr>
            <w:r w:rsidRPr="009033CE">
              <w:rPr>
                <w:rFonts w:asciiTheme="majorBidi" w:hAnsiTheme="majorBidi" w:cstheme="majorBidi"/>
                <w:sz w:val="24"/>
                <w:szCs w:val="24"/>
              </w:rPr>
              <w:t>2</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Testing machines, calibration of testing machines, and strain gages.</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A13</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Pr="00245579" w:rsidRDefault="00EE5CBE" w:rsidP="00EE5CBE">
            <w:pPr>
              <w:rPr>
                <w:rFonts w:asciiTheme="majorBidi" w:hAnsiTheme="majorBidi" w:cstheme="majorBidi"/>
                <w:sz w:val="24"/>
                <w:szCs w:val="24"/>
              </w:rPr>
            </w:pPr>
            <w:r w:rsidRPr="00EE5CBE">
              <w:rPr>
                <w:rFonts w:asciiTheme="majorBidi" w:hAnsiTheme="majorBidi" w:cstheme="majorBidi"/>
                <w:color w:val="FF0000"/>
                <w:sz w:val="24"/>
                <w:szCs w:val="24"/>
              </w:rPr>
              <w:t xml:space="preserve"> C9</w:t>
            </w:r>
          </w:p>
        </w:tc>
        <w:tc>
          <w:tcPr>
            <w:tcW w:w="1201" w:type="dxa"/>
          </w:tcPr>
          <w:p w:rsidR="00EE5CBE" w:rsidRPr="00245579" w:rsidRDefault="00EE5CBE" w:rsidP="00EE5CBE">
            <w:pPr>
              <w:rPr>
                <w:rFonts w:asciiTheme="majorBidi" w:hAnsiTheme="majorBidi" w:cstheme="majorBidi"/>
                <w:sz w:val="24"/>
                <w:szCs w:val="24"/>
              </w:rPr>
            </w:pPr>
            <w:r w:rsidRPr="00EE5CBE">
              <w:rPr>
                <w:rFonts w:asciiTheme="majorBidi" w:hAnsiTheme="majorBidi" w:cstheme="majorBidi"/>
                <w:color w:val="FF0000"/>
                <w:sz w:val="24"/>
                <w:szCs w:val="24"/>
              </w:rPr>
              <w:t>D1</w:t>
            </w:r>
          </w:p>
        </w:tc>
      </w:tr>
      <w:tr w:rsidR="00EE5CBE" w:rsidRPr="00E930EB" w:rsidTr="00236CD3">
        <w:trPr>
          <w:trHeight w:val="1169"/>
        </w:trPr>
        <w:tc>
          <w:tcPr>
            <w:tcW w:w="630" w:type="dxa"/>
          </w:tcPr>
          <w:p w:rsidR="00EE5CBE" w:rsidRPr="009033CE" w:rsidRDefault="00EE5CBE" w:rsidP="00EE5CBE">
            <w:pPr>
              <w:jc w:val="center"/>
              <w:rPr>
                <w:rFonts w:asciiTheme="majorBidi" w:hAnsiTheme="majorBidi" w:cstheme="majorBidi"/>
                <w:sz w:val="24"/>
                <w:szCs w:val="24"/>
              </w:rPr>
            </w:pPr>
            <w:r w:rsidRPr="009033CE">
              <w:rPr>
                <w:rFonts w:asciiTheme="majorBidi" w:hAnsiTheme="majorBidi" w:cstheme="majorBidi"/>
                <w:sz w:val="24"/>
                <w:szCs w:val="24"/>
              </w:rPr>
              <w:t>3</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 xml:space="preserve">Main properties of engineering materials (physical chemical, mechanical, .. </w:t>
            </w:r>
            <w:proofErr w:type="spellStart"/>
            <w:r w:rsidRPr="009E3829">
              <w:rPr>
                <w:rFonts w:asciiTheme="majorBidi" w:hAnsiTheme="majorBidi" w:cstheme="majorBidi"/>
                <w:lang w:bidi="ar-EG"/>
              </w:rPr>
              <w:t>etc</w:t>
            </w:r>
            <w:proofErr w:type="spellEnd"/>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 xml:space="preserve">A3, </w:t>
            </w:r>
            <w:r w:rsidRPr="00EE5CBE">
              <w:rPr>
                <w:rFonts w:asciiTheme="majorBidi" w:hAnsiTheme="majorBidi" w:cstheme="majorBidi"/>
                <w:color w:val="FF0000"/>
                <w:sz w:val="24"/>
                <w:szCs w:val="24"/>
              </w:rPr>
              <w:t>A13</w:t>
            </w:r>
          </w:p>
        </w:tc>
        <w:tc>
          <w:tcPr>
            <w:tcW w:w="1418"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c>
          <w:tcPr>
            <w:tcW w:w="1559" w:type="dxa"/>
          </w:tcPr>
          <w:p w:rsidR="00EE5CBE" w:rsidRDefault="00EE5CBE" w:rsidP="00EE5CBE">
            <w:r w:rsidRPr="00F67670">
              <w:rPr>
                <w:rFonts w:asciiTheme="majorBidi" w:hAnsiTheme="majorBidi" w:cstheme="majorBidi"/>
                <w:color w:val="FF0000"/>
                <w:sz w:val="24"/>
                <w:szCs w:val="24"/>
              </w:rPr>
              <w:t>C9</w:t>
            </w:r>
          </w:p>
        </w:tc>
        <w:tc>
          <w:tcPr>
            <w:tcW w:w="1201"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r>
      <w:tr w:rsidR="00EE5CBE" w:rsidRPr="00E930EB" w:rsidTr="00236CD3">
        <w:trPr>
          <w:trHeight w:val="784"/>
        </w:trPr>
        <w:tc>
          <w:tcPr>
            <w:tcW w:w="630" w:type="dxa"/>
          </w:tcPr>
          <w:p w:rsidR="00EE5CBE" w:rsidRPr="009033CE" w:rsidRDefault="00EE5CBE" w:rsidP="00EE5CBE">
            <w:pPr>
              <w:jc w:val="center"/>
              <w:rPr>
                <w:rFonts w:asciiTheme="majorBidi" w:hAnsiTheme="majorBidi" w:cstheme="majorBidi"/>
                <w:sz w:val="24"/>
                <w:szCs w:val="24"/>
              </w:rPr>
            </w:pPr>
            <w:r w:rsidRPr="009033CE">
              <w:rPr>
                <w:rFonts w:asciiTheme="majorBidi" w:hAnsiTheme="majorBidi" w:cstheme="majorBidi"/>
                <w:sz w:val="24"/>
                <w:szCs w:val="24"/>
              </w:rPr>
              <w:t>4</w:t>
            </w:r>
          </w:p>
          <w:p w:rsidR="00EE5CBE" w:rsidRPr="009033CE" w:rsidRDefault="00EE5CBE" w:rsidP="00EE5CBE">
            <w:pPr>
              <w:jc w:val="center"/>
              <w:rPr>
                <w:rFonts w:asciiTheme="majorBidi" w:hAnsiTheme="majorBidi" w:cstheme="majorBidi"/>
                <w:sz w:val="24"/>
                <w:szCs w:val="24"/>
              </w:rPr>
            </w:pP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Tension test</w:t>
            </w:r>
          </w:p>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Compression  test, and flexural test</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 xml:space="preserve">A3, </w:t>
            </w:r>
            <w:r w:rsidRPr="00EE5CBE">
              <w:rPr>
                <w:rFonts w:asciiTheme="majorBidi" w:hAnsiTheme="majorBidi" w:cstheme="majorBidi"/>
                <w:color w:val="FF0000"/>
                <w:sz w:val="24"/>
                <w:szCs w:val="24"/>
              </w:rPr>
              <w:t>A13</w:t>
            </w:r>
          </w:p>
          <w:p w:rsidR="00EE5CBE" w:rsidRPr="00245579" w:rsidRDefault="00EE5CBE" w:rsidP="00EE5CBE">
            <w:pPr>
              <w:rPr>
                <w:rFonts w:asciiTheme="majorBidi" w:hAnsiTheme="majorBidi" w:cstheme="majorBidi"/>
                <w:sz w:val="24"/>
                <w:szCs w:val="24"/>
              </w:rPr>
            </w:pP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p w:rsidR="00EE5CBE" w:rsidRPr="00245579" w:rsidRDefault="00EE5CBE" w:rsidP="00EE5CBE">
            <w:pPr>
              <w:rPr>
                <w:rFonts w:asciiTheme="majorBidi" w:hAnsiTheme="majorBidi" w:cstheme="majorBidi"/>
                <w:sz w:val="24"/>
                <w:szCs w:val="24"/>
              </w:rPr>
            </w:pPr>
          </w:p>
        </w:tc>
        <w:tc>
          <w:tcPr>
            <w:tcW w:w="1559" w:type="dxa"/>
          </w:tcPr>
          <w:p w:rsidR="00EE5CBE" w:rsidRDefault="00EE5CBE" w:rsidP="00EE5CBE">
            <w:r w:rsidRPr="00F67670">
              <w:rPr>
                <w:rFonts w:asciiTheme="majorBidi" w:hAnsiTheme="majorBidi" w:cstheme="majorBidi"/>
                <w:color w:val="FF0000"/>
                <w:sz w:val="24"/>
                <w:szCs w:val="24"/>
              </w:rPr>
              <w:t>C9</w:t>
            </w:r>
          </w:p>
        </w:tc>
        <w:tc>
          <w:tcPr>
            <w:tcW w:w="1201" w:type="dxa"/>
          </w:tcPr>
          <w:p w:rsidR="00EE5CBE" w:rsidRDefault="00EE5CBE" w:rsidP="00EE5CBE">
            <w:r w:rsidRPr="0060471F">
              <w:rPr>
                <w:rFonts w:asciiTheme="majorBidi" w:hAnsiTheme="majorBidi" w:cstheme="majorBidi"/>
                <w:color w:val="FF0000"/>
                <w:sz w:val="24"/>
                <w:szCs w:val="24"/>
              </w:rPr>
              <w:t>D1</w:t>
            </w:r>
          </w:p>
        </w:tc>
      </w:tr>
      <w:tr w:rsidR="00EE5CBE" w:rsidRPr="00E930EB" w:rsidTr="00236CD3">
        <w:tc>
          <w:tcPr>
            <w:tcW w:w="630" w:type="dxa"/>
          </w:tcPr>
          <w:p w:rsidR="00EE5CBE" w:rsidRPr="009033CE" w:rsidRDefault="00EE5CBE" w:rsidP="00EE5CBE">
            <w:pPr>
              <w:jc w:val="center"/>
              <w:rPr>
                <w:rFonts w:asciiTheme="majorBidi" w:hAnsiTheme="majorBidi" w:cstheme="majorBidi"/>
                <w:sz w:val="24"/>
                <w:szCs w:val="24"/>
              </w:rPr>
            </w:pPr>
            <w:r>
              <w:rPr>
                <w:rFonts w:asciiTheme="majorBidi" w:hAnsiTheme="majorBidi" w:cstheme="majorBidi"/>
                <w:sz w:val="24"/>
                <w:szCs w:val="24"/>
              </w:rPr>
              <w:t>5</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Shear test, and surface hardness of metals</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sidRPr="00EE5CBE">
              <w:rPr>
                <w:rFonts w:asciiTheme="majorBidi" w:hAnsiTheme="majorBidi" w:cstheme="majorBidi"/>
                <w:color w:val="FF0000"/>
                <w:sz w:val="24"/>
                <w:szCs w:val="24"/>
              </w:rPr>
              <w:t>A13</w:t>
            </w:r>
            <w:r>
              <w:rPr>
                <w:rFonts w:asciiTheme="majorBidi" w:hAnsiTheme="majorBidi" w:cstheme="majorBidi"/>
                <w:sz w:val="24"/>
                <w:szCs w:val="24"/>
              </w:rPr>
              <w:t xml:space="preserve"> </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Default="00EE5CBE" w:rsidP="00EE5CBE">
            <w:r w:rsidRPr="00F67670">
              <w:rPr>
                <w:rFonts w:asciiTheme="majorBidi" w:hAnsiTheme="majorBidi" w:cstheme="majorBidi"/>
                <w:color w:val="FF0000"/>
                <w:sz w:val="24"/>
                <w:szCs w:val="24"/>
              </w:rPr>
              <w:t>C9</w:t>
            </w:r>
          </w:p>
        </w:tc>
        <w:tc>
          <w:tcPr>
            <w:tcW w:w="1201" w:type="dxa"/>
          </w:tcPr>
          <w:p w:rsidR="00EE5CBE" w:rsidRDefault="00EE5CBE" w:rsidP="00EE5CBE">
            <w:r w:rsidRPr="0060471F">
              <w:rPr>
                <w:rFonts w:asciiTheme="majorBidi" w:hAnsiTheme="majorBidi" w:cstheme="majorBidi"/>
                <w:color w:val="FF0000"/>
                <w:sz w:val="24"/>
                <w:szCs w:val="24"/>
              </w:rPr>
              <w:t>D1</w:t>
            </w:r>
          </w:p>
        </w:tc>
      </w:tr>
      <w:tr w:rsidR="00EE5CBE" w:rsidRPr="00E930EB" w:rsidTr="00236CD3">
        <w:trPr>
          <w:trHeight w:val="521"/>
        </w:trPr>
        <w:tc>
          <w:tcPr>
            <w:tcW w:w="630" w:type="dxa"/>
          </w:tcPr>
          <w:p w:rsidR="00EE5CBE" w:rsidRPr="009033CE" w:rsidRDefault="00EE5CBE" w:rsidP="00EE5CBE">
            <w:pPr>
              <w:jc w:val="center"/>
              <w:rPr>
                <w:rFonts w:asciiTheme="majorBidi" w:hAnsiTheme="majorBidi" w:cstheme="majorBidi"/>
                <w:sz w:val="24"/>
                <w:szCs w:val="24"/>
              </w:rPr>
            </w:pPr>
            <w:r>
              <w:rPr>
                <w:rFonts w:asciiTheme="majorBidi" w:hAnsiTheme="majorBidi" w:cstheme="majorBidi"/>
                <w:sz w:val="24"/>
                <w:szCs w:val="24"/>
              </w:rPr>
              <w:t>6</w:t>
            </w:r>
          </w:p>
        </w:tc>
        <w:tc>
          <w:tcPr>
            <w:tcW w:w="2939" w:type="dxa"/>
          </w:tcPr>
          <w:p w:rsidR="00EE5CBE" w:rsidRPr="009E3829" w:rsidRDefault="00EE5CBE" w:rsidP="00EE5CBE">
            <w:pPr>
              <w:pStyle w:val="Default"/>
              <w:rPr>
                <w:rFonts w:asciiTheme="majorBidi" w:hAnsiTheme="majorBidi" w:cstheme="majorBidi"/>
                <w:color w:val="auto"/>
              </w:rPr>
            </w:pPr>
            <w:r w:rsidRPr="009E3829">
              <w:rPr>
                <w:rFonts w:asciiTheme="majorBidi" w:hAnsiTheme="majorBidi" w:cstheme="majorBidi"/>
                <w:lang w:bidi="ar-EG"/>
              </w:rPr>
              <w:t>Structural and reinforcing steel,  and welded splice</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A3</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Default="00EE5CBE" w:rsidP="00EE5CBE">
            <w:r w:rsidRPr="00F67670">
              <w:rPr>
                <w:rFonts w:asciiTheme="majorBidi" w:hAnsiTheme="majorBidi" w:cstheme="majorBidi"/>
                <w:color w:val="FF0000"/>
                <w:sz w:val="24"/>
                <w:szCs w:val="24"/>
              </w:rPr>
              <w:t>C9</w:t>
            </w:r>
          </w:p>
        </w:tc>
        <w:tc>
          <w:tcPr>
            <w:tcW w:w="1201" w:type="dxa"/>
          </w:tcPr>
          <w:p w:rsidR="00EE5CBE" w:rsidRDefault="00EE5CBE" w:rsidP="00EE5CBE">
            <w:r w:rsidRPr="0060471F">
              <w:rPr>
                <w:rFonts w:asciiTheme="majorBidi" w:hAnsiTheme="majorBidi" w:cstheme="majorBidi"/>
                <w:color w:val="FF0000"/>
                <w:sz w:val="24"/>
                <w:szCs w:val="24"/>
              </w:rPr>
              <w:t>D1</w:t>
            </w:r>
          </w:p>
        </w:tc>
      </w:tr>
      <w:tr w:rsidR="00EE5CBE" w:rsidRPr="00E930EB" w:rsidTr="00236CD3">
        <w:trPr>
          <w:trHeight w:val="515"/>
        </w:trPr>
        <w:tc>
          <w:tcPr>
            <w:tcW w:w="630" w:type="dxa"/>
          </w:tcPr>
          <w:p w:rsidR="00EE5CBE" w:rsidRPr="009033CE" w:rsidRDefault="00EE5CBE" w:rsidP="00EE5CBE">
            <w:pPr>
              <w:jc w:val="center"/>
              <w:rPr>
                <w:rFonts w:asciiTheme="majorBidi" w:hAnsiTheme="majorBidi" w:cstheme="majorBidi"/>
                <w:sz w:val="24"/>
                <w:szCs w:val="24"/>
              </w:rPr>
            </w:pPr>
            <w:r>
              <w:rPr>
                <w:rFonts w:asciiTheme="majorBidi" w:hAnsiTheme="majorBidi" w:cstheme="majorBidi"/>
                <w:sz w:val="24"/>
                <w:szCs w:val="24"/>
              </w:rPr>
              <w:t>7</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Physical and mechanical properties of wood</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A3</w:t>
            </w:r>
            <w:r w:rsidRPr="00245579">
              <w:rPr>
                <w:rFonts w:asciiTheme="majorBidi" w:hAnsiTheme="majorBidi" w:cstheme="majorBidi"/>
                <w:sz w:val="24"/>
                <w:szCs w:val="24"/>
              </w:rPr>
              <w:t xml:space="preserve"> </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c>
          <w:tcPr>
            <w:tcW w:w="1201" w:type="dxa"/>
          </w:tcPr>
          <w:p w:rsidR="00EE5CBE" w:rsidRDefault="00EE5CBE" w:rsidP="00EE5CBE">
            <w:r w:rsidRPr="0060471F">
              <w:rPr>
                <w:rFonts w:asciiTheme="majorBidi" w:hAnsiTheme="majorBidi" w:cstheme="majorBidi"/>
                <w:color w:val="FF0000"/>
                <w:sz w:val="24"/>
                <w:szCs w:val="24"/>
              </w:rPr>
              <w:t>D1</w:t>
            </w:r>
          </w:p>
        </w:tc>
      </w:tr>
      <w:tr w:rsidR="00EE5CBE" w:rsidRPr="00E930EB" w:rsidTr="00236CD3">
        <w:trPr>
          <w:trHeight w:val="566"/>
        </w:trPr>
        <w:tc>
          <w:tcPr>
            <w:tcW w:w="630" w:type="dxa"/>
          </w:tcPr>
          <w:p w:rsidR="00EE5CBE" w:rsidRPr="009033CE" w:rsidRDefault="00EE5CBE" w:rsidP="00EE5CBE">
            <w:pPr>
              <w:jc w:val="center"/>
              <w:rPr>
                <w:rFonts w:asciiTheme="majorBidi" w:hAnsiTheme="majorBidi" w:cstheme="majorBidi"/>
                <w:sz w:val="24"/>
                <w:szCs w:val="24"/>
              </w:rPr>
            </w:pPr>
            <w:r>
              <w:rPr>
                <w:rFonts w:asciiTheme="majorBidi" w:hAnsiTheme="majorBidi" w:cstheme="majorBidi"/>
                <w:sz w:val="24"/>
                <w:szCs w:val="24"/>
              </w:rPr>
              <w:t>8</w:t>
            </w:r>
          </w:p>
        </w:tc>
        <w:tc>
          <w:tcPr>
            <w:tcW w:w="2939" w:type="dxa"/>
          </w:tcPr>
          <w:p w:rsidR="00EE5CBE" w:rsidRPr="009E3829" w:rsidRDefault="00EE5CBE" w:rsidP="00EE5CBE">
            <w:pPr>
              <w:pStyle w:val="Default"/>
              <w:rPr>
                <w:rFonts w:asciiTheme="majorBidi" w:hAnsiTheme="majorBidi" w:cstheme="majorBidi"/>
                <w:color w:val="auto"/>
              </w:rPr>
            </w:pPr>
            <w:r w:rsidRPr="009E3829">
              <w:rPr>
                <w:rFonts w:asciiTheme="majorBidi" w:hAnsiTheme="majorBidi" w:cstheme="majorBidi"/>
                <w:lang w:bidi="ar-EG"/>
              </w:rPr>
              <w:t>Properties and testing of building stones, and  bricks</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sidRPr="00EE5CBE">
              <w:rPr>
                <w:rFonts w:asciiTheme="majorBidi" w:hAnsiTheme="majorBidi" w:cstheme="majorBidi"/>
                <w:color w:val="FF0000"/>
                <w:sz w:val="24"/>
                <w:szCs w:val="24"/>
              </w:rPr>
              <w:t>A13</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c>
          <w:tcPr>
            <w:tcW w:w="1201"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r>
      <w:tr w:rsidR="00C6418C" w:rsidRPr="00E930EB" w:rsidTr="00236CD3">
        <w:trPr>
          <w:trHeight w:val="265"/>
        </w:trPr>
        <w:tc>
          <w:tcPr>
            <w:tcW w:w="630" w:type="dxa"/>
          </w:tcPr>
          <w:p w:rsidR="00C6418C" w:rsidRPr="009033CE" w:rsidRDefault="0085492C" w:rsidP="00E36D77">
            <w:pPr>
              <w:jc w:val="center"/>
              <w:rPr>
                <w:rFonts w:asciiTheme="majorBidi" w:hAnsiTheme="majorBidi" w:cstheme="majorBidi"/>
                <w:sz w:val="24"/>
                <w:szCs w:val="24"/>
              </w:rPr>
            </w:pPr>
            <w:r>
              <w:rPr>
                <w:rFonts w:asciiTheme="majorBidi" w:hAnsiTheme="majorBidi" w:cstheme="majorBidi"/>
                <w:sz w:val="24"/>
                <w:szCs w:val="24"/>
              </w:rPr>
              <w:t>9</w:t>
            </w:r>
          </w:p>
        </w:tc>
        <w:tc>
          <w:tcPr>
            <w:tcW w:w="2939" w:type="dxa"/>
          </w:tcPr>
          <w:p w:rsidR="00C6418C" w:rsidRPr="009E3829" w:rsidRDefault="00C6418C" w:rsidP="00E36D77">
            <w:pPr>
              <w:pStyle w:val="Default"/>
              <w:rPr>
                <w:rFonts w:asciiTheme="majorBidi" w:hAnsiTheme="majorBidi" w:cstheme="majorBidi"/>
                <w:lang w:bidi="ar-EG"/>
              </w:rPr>
            </w:pPr>
            <w:r w:rsidRPr="009E3829">
              <w:rPr>
                <w:rFonts w:asciiTheme="majorBidi" w:hAnsiTheme="majorBidi" w:cstheme="majorBidi"/>
                <w:lang w:bidi="ar-EG"/>
              </w:rPr>
              <w:t>Concrete aggregates</w:t>
            </w:r>
          </w:p>
        </w:tc>
        <w:tc>
          <w:tcPr>
            <w:tcW w:w="850" w:type="dxa"/>
          </w:tcPr>
          <w:p w:rsidR="00C6418C" w:rsidRPr="00245579" w:rsidRDefault="00C6418C" w:rsidP="00E36D77">
            <w:pPr>
              <w:rPr>
                <w:rFonts w:asciiTheme="majorBidi" w:hAnsiTheme="majorBidi" w:cstheme="majorBidi"/>
                <w:sz w:val="24"/>
                <w:szCs w:val="24"/>
              </w:rPr>
            </w:pPr>
            <w:r>
              <w:rPr>
                <w:rFonts w:asciiTheme="majorBidi" w:hAnsiTheme="majorBidi" w:cstheme="majorBidi"/>
                <w:sz w:val="24"/>
                <w:szCs w:val="24"/>
              </w:rPr>
              <w:t>-</w:t>
            </w:r>
          </w:p>
        </w:tc>
        <w:tc>
          <w:tcPr>
            <w:tcW w:w="1843" w:type="dxa"/>
          </w:tcPr>
          <w:p w:rsidR="00C6418C" w:rsidRPr="00245579" w:rsidRDefault="00C6418C" w:rsidP="00E36D77">
            <w:pPr>
              <w:rPr>
                <w:rFonts w:asciiTheme="majorBidi" w:hAnsiTheme="majorBidi" w:cstheme="majorBidi"/>
                <w:sz w:val="24"/>
                <w:szCs w:val="24"/>
              </w:rPr>
            </w:pPr>
            <w:r>
              <w:rPr>
                <w:rFonts w:asciiTheme="majorBidi" w:hAnsiTheme="majorBidi" w:cstheme="majorBidi"/>
                <w:sz w:val="24"/>
                <w:szCs w:val="24"/>
              </w:rPr>
              <w:t xml:space="preserve">A3 </w:t>
            </w:r>
          </w:p>
        </w:tc>
        <w:tc>
          <w:tcPr>
            <w:tcW w:w="1418" w:type="dxa"/>
          </w:tcPr>
          <w:p w:rsidR="00C6418C" w:rsidRPr="00245579" w:rsidRDefault="00C6418C" w:rsidP="00E36D77">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C6418C" w:rsidRPr="00443E4E" w:rsidRDefault="00443E4E" w:rsidP="00E36D77">
            <w:pPr>
              <w:rPr>
                <w:rFonts w:asciiTheme="majorBidi" w:hAnsiTheme="majorBidi" w:cstheme="majorBidi"/>
                <w:color w:val="FF0000"/>
                <w:sz w:val="24"/>
                <w:szCs w:val="24"/>
              </w:rPr>
            </w:pPr>
            <w:r w:rsidRPr="00443E4E">
              <w:rPr>
                <w:rFonts w:asciiTheme="majorBidi" w:hAnsiTheme="majorBidi" w:cstheme="majorBidi"/>
                <w:color w:val="FF0000"/>
                <w:sz w:val="24"/>
                <w:szCs w:val="24"/>
              </w:rPr>
              <w:t>-</w:t>
            </w:r>
          </w:p>
        </w:tc>
        <w:tc>
          <w:tcPr>
            <w:tcW w:w="1201" w:type="dxa"/>
          </w:tcPr>
          <w:p w:rsidR="00C6418C" w:rsidRPr="00245579" w:rsidRDefault="00EE5CBE" w:rsidP="00E36D77">
            <w:pPr>
              <w:rPr>
                <w:rFonts w:asciiTheme="majorBidi" w:hAnsiTheme="majorBidi" w:cstheme="majorBidi"/>
                <w:sz w:val="24"/>
                <w:szCs w:val="24"/>
              </w:rPr>
            </w:pPr>
            <w:r w:rsidRPr="00EE5CBE">
              <w:rPr>
                <w:rFonts w:asciiTheme="majorBidi" w:hAnsiTheme="majorBidi" w:cstheme="majorBidi"/>
                <w:color w:val="FF0000"/>
                <w:sz w:val="24"/>
                <w:szCs w:val="24"/>
              </w:rPr>
              <w:t>D1</w:t>
            </w:r>
          </w:p>
        </w:tc>
      </w:tr>
      <w:tr w:rsidR="00EE5CBE" w:rsidRPr="00E930EB" w:rsidTr="00236CD3">
        <w:trPr>
          <w:trHeight w:val="525"/>
        </w:trPr>
        <w:tc>
          <w:tcPr>
            <w:tcW w:w="630" w:type="dxa"/>
          </w:tcPr>
          <w:p w:rsidR="00EE5CBE" w:rsidRPr="009033CE" w:rsidRDefault="00EE5CBE" w:rsidP="00EE5CBE">
            <w:pPr>
              <w:jc w:val="center"/>
              <w:rPr>
                <w:rFonts w:asciiTheme="majorBidi" w:hAnsiTheme="majorBidi" w:cstheme="majorBidi"/>
                <w:sz w:val="24"/>
                <w:szCs w:val="24"/>
              </w:rPr>
            </w:pPr>
            <w:r>
              <w:rPr>
                <w:rFonts w:asciiTheme="majorBidi" w:hAnsiTheme="majorBidi" w:cstheme="majorBidi"/>
                <w:sz w:val="24"/>
                <w:szCs w:val="24"/>
              </w:rPr>
              <w:t>10</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Cement:  types, manufacturing and testing</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A</w:t>
            </w:r>
            <w:r>
              <w:rPr>
                <w:rFonts w:asciiTheme="majorBidi" w:hAnsiTheme="majorBidi" w:cstheme="majorBidi"/>
                <w:sz w:val="24"/>
                <w:szCs w:val="24"/>
              </w:rPr>
              <w:t>3</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Pr="00245579" w:rsidRDefault="00EE5CBE" w:rsidP="00EE5CBE">
            <w:pPr>
              <w:rPr>
                <w:rFonts w:asciiTheme="majorBidi" w:hAnsiTheme="majorBidi" w:cstheme="majorBidi"/>
                <w:sz w:val="24"/>
                <w:szCs w:val="24"/>
              </w:rPr>
            </w:pPr>
            <w:r w:rsidRPr="00EE5CBE">
              <w:rPr>
                <w:rFonts w:asciiTheme="majorBidi" w:hAnsiTheme="majorBidi" w:cstheme="majorBidi"/>
                <w:color w:val="FF0000"/>
                <w:sz w:val="24"/>
                <w:szCs w:val="24"/>
              </w:rPr>
              <w:t>C9</w:t>
            </w:r>
          </w:p>
        </w:tc>
        <w:tc>
          <w:tcPr>
            <w:tcW w:w="1201"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r>
      <w:tr w:rsidR="00EE5CBE" w:rsidRPr="00E930EB" w:rsidTr="00236CD3">
        <w:trPr>
          <w:trHeight w:val="262"/>
        </w:trPr>
        <w:tc>
          <w:tcPr>
            <w:tcW w:w="630" w:type="dxa"/>
          </w:tcPr>
          <w:p w:rsidR="00EE5CBE" w:rsidRDefault="00EE5CBE" w:rsidP="00EE5CBE">
            <w:pPr>
              <w:jc w:val="center"/>
              <w:rPr>
                <w:rFonts w:asciiTheme="majorBidi" w:hAnsiTheme="majorBidi" w:cstheme="majorBidi"/>
                <w:sz w:val="24"/>
                <w:szCs w:val="24"/>
              </w:rPr>
            </w:pPr>
            <w:r>
              <w:rPr>
                <w:rFonts w:asciiTheme="majorBidi" w:hAnsiTheme="majorBidi" w:cstheme="majorBidi"/>
                <w:sz w:val="24"/>
                <w:szCs w:val="24"/>
              </w:rPr>
              <w:t>11</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Lime and gypsum</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sidRPr="00EE5CBE">
              <w:rPr>
                <w:rFonts w:asciiTheme="majorBidi" w:hAnsiTheme="majorBidi" w:cstheme="majorBidi"/>
                <w:color w:val="FF0000"/>
                <w:sz w:val="24"/>
                <w:szCs w:val="24"/>
              </w:rPr>
              <w:t>A13</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c>
          <w:tcPr>
            <w:tcW w:w="1201" w:type="dxa"/>
          </w:tcPr>
          <w:p w:rsidR="00EE5CBE" w:rsidRDefault="00EE5CBE" w:rsidP="00EE5CBE">
            <w:r w:rsidRPr="00DE2E9C">
              <w:rPr>
                <w:rFonts w:asciiTheme="majorBidi" w:hAnsiTheme="majorBidi" w:cstheme="majorBidi"/>
                <w:color w:val="FF0000"/>
                <w:sz w:val="24"/>
                <w:szCs w:val="24"/>
              </w:rPr>
              <w:t>D1</w:t>
            </w:r>
          </w:p>
        </w:tc>
      </w:tr>
      <w:tr w:rsidR="00EE5CBE" w:rsidRPr="00E930EB" w:rsidTr="00236CD3">
        <w:trPr>
          <w:trHeight w:val="536"/>
        </w:trPr>
        <w:tc>
          <w:tcPr>
            <w:tcW w:w="630" w:type="dxa"/>
          </w:tcPr>
          <w:p w:rsidR="00EE5CBE" w:rsidRDefault="00EE5CBE" w:rsidP="00EE5CBE">
            <w:pPr>
              <w:jc w:val="center"/>
              <w:rPr>
                <w:rFonts w:asciiTheme="majorBidi" w:hAnsiTheme="majorBidi" w:cstheme="majorBidi"/>
                <w:sz w:val="24"/>
                <w:szCs w:val="24"/>
              </w:rPr>
            </w:pPr>
            <w:r>
              <w:rPr>
                <w:rFonts w:asciiTheme="majorBidi" w:hAnsiTheme="majorBidi" w:cstheme="majorBidi"/>
                <w:sz w:val="24"/>
                <w:szCs w:val="24"/>
              </w:rPr>
              <w:t>12</w:t>
            </w:r>
          </w:p>
        </w:tc>
        <w:tc>
          <w:tcPr>
            <w:tcW w:w="2939" w:type="dxa"/>
          </w:tcPr>
          <w:p w:rsidR="00EE5CBE" w:rsidRPr="009E3829" w:rsidRDefault="00EE5CBE" w:rsidP="00EE5CBE">
            <w:pPr>
              <w:pStyle w:val="Default"/>
              <w:tabs>
                <w:tab w:val="left" w:pos="3380"/>
              </w:tabs>
              <w:rPr>
                <w:rFonts w:asciiTheme="majorBidi" w:hAnsiTheme="majorBidi" w:cstheme="majorBidi"/>
                <w:lang w:bidi="ar-EG"/>
              </w:rPr>
            </w:pPr>
            <w:r w:rsidRPr="009E3829">
              <w:rPr>
                <w:rFonts w:asciiTheme="majorBidi" w:hAnsiTheme="majorBidi" w:cstheme="majorBidi"/>
                <w:lang w:bidi="ar-EG"/>
              </w:rPr>
              <w:t>Plastering and surface coatings</w:t>
            </w:r>
            <w:r w:rsidRPr="009E3829">
              <w:rPr>
                <w:rFonts w:asciiTheme="majorBidi" w:hAnsiTheme="majorBidi" w:cstheme="majorBidi"/>
                <w:lang w:bidi="ar-EG"/>
              </w:rPr>
              <w:tab/>
            </w:r>
          </w:p>
        </w:tc>
        <w:tc>
          <w:tcPr>
            <w:tcW w:w="850"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w:t>
            </w:r>
          </w:p>
        </w:tc>
        <w:tc>
          <w:tcPr>
            <w:tcW w:w="1843"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A</w:t>
            </w:r>
            <w:r>
              <w:rPr>
                <w:rFonts w:asciiTheme="majorBidi" w:hAnsiTheme="majorBidi" w:cstheme="majorBidi"/>
                <w:sz w:val="24"/>
                <w:szCs w:val="24"/>
              </w:rPr>
              <w:t>3</w:t>
            </w:r>
            <w:r w:rsidRPr="00245579">
              <w:rPr>
                <w:rFonts w:asciiTheme="majorBidi" w:hAnsiTheme="majorBidi" w:cstheme="majorBidi"/>
                <w:sz w:val="24"/>
                <w:szCs w:val="24"/>
              </w:rPr>
              <w:t xml:space="preserve"> </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Default="00EE5CBE" w:rsidP="00EE5CBE">
            <w:r w:rsidRPr="002A6C39">
              <w:rPr>
                <w:rFonts w:asciiTheme="majorBidi" w:hAnsiTheme="majorBidi" w:cstheme="majorBidi"/>
                <w:color w:val="FF0000"/>
                <w:sz w:val="24"/>
                <w:szCs w:val="24"/>
              </w:rPr>
              <w:t>C9</w:t>
            </w:r>
          </w:p>
        </w:tc>
        <w:tc>
          <w:tcPr>
            <w:tcW w:w="1201" w:type="dxa"/>
          </w:tcPr>
          <w:p w:rsidR="00EE5CBE" w:rsidRDefault="00EE5CBE" w:rsidP="00EE5CBE">
            <w:r w:rsidRPr="00DE2E9C">
              <w:rPr>
                <w:rFonts w:asciiTheme="majorBidi" w:hAnsiTheme="majorBidi" w:cstheme="majorBidi"/>
                <w:color w:val="FF0000"/>
                <w:sz w:val="24"/>
                <w:szCs w:val="24"/>
              </w:rPr>
              <w:t>D1</w:t>
            </w:r>
          </w:p>
        </w:tc>
      </w:tr>
      <w:tr w:rsidR="00EE5CBE" w:rsidRPr="00E930EB" w:rsidTr="00236CD3">
        <w:trPr>
          <w:trHeight w:val="261"/>
        </w:trPr>
        <w:tc>
          <w:tcPr>
            <w:tcW w:w="630" w:type="dxa"/>
          </w:tcPr>
          <w:p w:rsidR="00EE5CBE" w:rsidRDefault="00EE5CBE" w:rsidP="00EE5CBE">
            <w:pPr>
              <w:jc w:val="center"/>
              <w:rPr>
                <w:rFonts w:asciiTheme="majorBidi" w:hAnsiTheme="majorBidi" w:cstheme="majorBidi"/>
                <w:sz w:val="24"/>
                <w:szCs w:val="24"/>
              </w:rPr>
            </w:pPr>
            <w:r>
              <w:rPr>
                <w:rFonts w:asciiTheme="majorBidi" w:hAnsiTheme="majorBidi" w:cstheme="majorBidi"/>
                <w:sz w:val="24"/>
                <w:szCs w:val="24"/>
              </w:rPr>
              <w:t>13</w:t>
            </w:r>
          </w:p>
        </w:tc>
        <w:tc>
          <w:tcPr>
            <w:tcW w:w="2939" w:type="dxa"/>
          </w:tcPr>
          <w:p w:rsidR="00EE5CBE" w:rsidRPr="009E3829" w:rsidRDefault="00EE5CBE" w:rsidP="00EE5CBE">
            <w:pPr>
              <w:pStyle w:val="Default"/>
              <w:rPr>
                <w:rFonts w:asciiTheme="majorBidi" w:hAnsiTheme="majorBidi" w:cstheme="majorBidi"/>
                <w:lang w:bidi="ar-EG"/>
              </w:rPr>
            </w:pPr>
            <w:r w:rsidRPr="009E3829">
              <w:rPr>
                <w:rFonts w:asciiTheme="majorBidi" w:hAnsiTheme="majorBidi" w:cstheme="majorBidi"/>
                <w:lang w:bidi="ar-EG"/>
              </w:rPr>
              <w:t>Testing of wires and ropes</w:t>
            </w:r>
          </w:p>
        </w:tc>
        <w:tc>
          <w:tcPr>
            <w:tcW w:w="850" w:type="dxa"/>
          </w:tcPr>
          <w:p w:rsidR="00EE5CBE" w:rsidRPr="00EE5CBE" w:rsidRDefault="00EE5CBE" w:rsidP="00EE5CBE">
            <w:pPr>
              <w:rPr>
                <w:rFonts w:asciiTheme="majorBidi" w:hAnsiTheme="majorBidi" w:cstheme="majorBidi"/>
                <w:color w:val="FF0000"/>
                <w:sz w:val="24"/>
                <w:szCs w:val="24"/>
              </w:rPr>
            </w:pPr>
            <w:r w:rsidRPr="00EE5CBE">
              <w:rPr>
                <w:rFonts w:asciiTheme="majorBidi" w:hAnsiTheme="majorBidi" w:cstheme="majorBidi"/>
                <w:color w:val="FF0000"/>
                <w:sz w:val="24"/>
                <w:szCs w:val="24"/>
              </w:rPr>
              <w:t>5</w:t>
            </w:r>
          </w:p>
        </w:tc>
        <w:tc>
          <w:tcPr>
            <w:tcW w:w="1843" w:type="dxa"/>
          </w:tcPr>
          <w:p w:rsidR="00EE5CBE" w:rsidRPr="00245579" w:rsidRDefault="00EE5CBE" w:rsidP="00EE5CBE">
            <w:pPr>
              <w:rPr>
                <w:rFonts w:asciiTheme="majorBidi" w:hAnsiTheme="majorBidi" w:cstheme="majorBidi"/>
                <w:sz w:val="24"/>
                <w:szCs w:val="24"/>
              </w:rPr>
            </w:pPr>
            <w:r>
              <w:rPr>
                <w:rFonts w:asciiTheme="majorBidi" w:hAnsiTheme="majorBidi" w:cstheme="majorBidi"/>
                <w:sz w:val="24"/>
                <w:szCs w:val="24"/>
              </w:rPr>
              <w:t>A3 ,</w:t>
            </w:r>
            <w:r w:rsidRPr="00EE5CBE">
              <w:rPr>
                <w:rFonts w:asciiTheme="majorBidi" w:hAnsiTheme="majorBidi" w:cstheme="majorBidi"/>
                <w:color w:val="FF0000"/>
                <w:sz w:val="24"/>
                <w:szCs w:val="24"/>
              </w:rPr>
              <w:t xml:space="preserve"> A13</w:t>
            </w:r>
          </w:p>
        </w:tc>
        <w:tc>
          <w:tcPr>
            <w:tcW w:w="1418" w:type="dxa"/>
          </w:tcPr>
          <w:p w:rsidR="00EE5CBE" w:rsidRPr="00245579" w:rsidRDefault="00EE5CBE" w:rsidP="00EE5CBE">
            <w:pPr>
              <w:rPr>
                <w:rFonts w:asciiTheme="majorBidi" w:hAnsiTheme="majorBidi" w:cstheme="majorBidi"/>
                <w:sz w:val="24"/>
                <w:szCs w:val="24"/>
              </w:rPr>
            </w:pPr>
            <w:r w:rsidRPr="00245579">
              <w:rPr>
                <w:rFonts w:asciiTheme="majorBidi" w:hAnsiTheme="majorBidi" w:cstheme="majorBidi"/>
                <w:sz w:val="24"/>
                <w:szCs w:val="24"/>
              </w:rPr>
              <w:t>B</w:t>
            </w:r>
            <w:r>
              <w:rPr>
                <w:rFonts w:asciiTheme="majorBidi" w:hAnsiTheme="majorBidi" w:cstheme="majorBidi"/>
                <w:sz w:val="24"/>
                <w:szCs w:val="24"/>
              </w:rPr>
              <w:t>3</w:t>
            </w:r>
          </w:p>
        </w:tc>
        <w:tc>
          <w:tcPr>
            <w:tcW w:w="1559" w:type="dxa"/>
          </w:tcPr>
          <w:p w:rsidR="00EE5CBE" w:rsidRDefault="00EE5CBE" w:rsidP="00EE5CBE">
            <w:r w:rsidRPr="002A6C39">
              <w:rPr>
                <w:rFonts w:asciiTheme="majorBidi" w:hAnsiTheme="majorBidi" w:cstheme="majorBidi"/>
                <w:color w:val="FF0000"/>
                <w:sz w:val="24"/>
                <w:szCs w:val="24"/>
              </w:rPr>
              <w:t>C9</w:t>
            </w:r>
          </w:p>
        </w:tc>
        <w:tc>
          <w:tcPr>
            <w:tcW w:w="1201" w:type="dxa"/>
          </w:tcPr>
          <w:p w:rsidR="00EE5CBE" w:rsidRDefault="00EE5CBE" w:rsidP="00EE5CBE">
            <w:r w:rsidRPr="00DE2E9C">
              <w:rPr>
                <w:rFonts w:asciiTheme="majorBidi" w:hAnsiTheme="majorBidi" w:cstheme="majorBidi"/>
                <w:color w:val="FF0000"/>
                <w:sz w:val="24"/>
                <w:szCs w:val="24"/>
              </w:rPr>
              <w:t>D1</w:t>
            </w:r>
          </w:p>
        </w:tc>
      </w:tr>
    </w:tbl>
    <w:p w:rsidR="00243965" w:rsidRDefault="0035062E" w:rsidP="00E36D77">
      <w:pPr>
        <w:autoSpaceDE w:val="0"/>
        <w:autoSpaceDN w:val="0"/>
        <w:adjustRightInd w:val="0"/>
        <w:spacing w:line="240" w:lineRule="auto"/>
        <w:rPr>
          <w:rFonts w:asciiTheme="majorBidi" w:hAnsiTheme="majorBidi" w:cstheme="majorBidi"/>
          <w:b/>
          <w:bCs/>
          <w:sz w:val="28"/>
          <w:szCs w:val="28"/>
        </w:rPr>
      </w:pPr>
      <w:r w:rsidRPr="00232E40">
        <w:rPr>
          <w:rFonts w:asciiTheme="majorBidi" w:hAnsiTheme="majorBidi" w:cstheme="majorBidi"/>
          <w:b/>
          <w:bCs/>
          <w:sz w:val="28"/>
          <w:szCs w:val="28"/>
        </w:rPr>
        <w:t xml:space="preserve">Course </w:t>
      </w:r>
      <w:r w:rsidR="00232E40">
        <w:rPr>
          <w:rFonts w:asciiTheme="majorBidi" w:hAnsiTheme="majorBidi" w:cstheme="majorBidi"/>
          <w:b/>
          <w:bCs/>
          <w:sz w:val="28"/>
          <w:szCs w:val="28"/>
        </w:rPr>
        <w:t>C</w:t>
      </w:r>
      <w:r w:rsidRPr="00232E40">
        <w:rPr>
          <w:rFonts w:asciiTheme="majorBidi" w:hAnsiTheme="majorBidi" w:cstheme="majorBidi"/>
          <w:b/>
          <w:bCs/>
          <w:sz w:val="28"/>
          <w:szCs w:val="28"/>
        </w:rPr>
        <w:t xml:space="preserve">oordinator:  </w:t>
      </w:r>
      <w:proofErr w:type="spellStart"/>
      <w:r w:rsidR="00F3209C" w:rsidRPr="00433EEA">
        <w:rPr>
          <w:rFonts w:asciiTheme="majorBidi" w:hAnsiTheme="majorBidi" w:cstheme="majorBidi"/>
          <w:color w:val="292526"/>
          <w:sz w:val="24"/>
          <w:szCs w:val="24"/>
        </w:rPr>
        <w:t>dr</w:t>
      </w:r>
      <w:proofErr w:type="spellEnd"/>
      <w:r w:rsidR="00F3209C" w:rsidRPr="00433EEA">
        <w:rPr>
          <w:rFonts w:asciiTheme="majorBidi" w:hAnsiTheme="majorBidi" w:cstheme="majorBidi"/>
          <w:color w:val="292526"/>
          <w:sz w:val="24"/>
          <w:szCs w:val="24"/>
        </w:rPr>
        <w:t xml:space="preserve"> / </w:t>
      </w:r>
      <w:r w:rsidR="00B522CD">
        <w:rPr>
          <w:rFonts w:asciiTheme="majorBidi" w:hAnsiTheme="majorBidi" w:cstheme="majorBidi"/>
          <w:color w:val="292526"/>
          <w:sz w:val="24"/>
          <w:szCs w:val="24"/>
        </w:rPr>
        <w:t xml:space="preserve">Ayman </w:t>
      </w:r>
      <w:proofErr w:type="spellStart"/>
      <w:r w:rsidR="00B522CD">
        <w:rPr>
          <w:rFonts w:asciiTheme="majorBidi" w:hAnsiTheme="majorBidi" w:cstheme="majorBidi"/>
          <w:color w:val="292526"/>
          <w:sz w:val="24"/>
          <w:szCs w:val="24"/>
        </w:rPr>
        <w:t>Helal</w:t>
      </w:r>
      <w:proofErr w:type="spellEnd"/>
    </w:p>
    <w:p w:rsidR="0035062E" w:rsidRPr="00034EFC" w:rsidRDefault="0035062E" w:rsidP="00E36D77">
      <w:pPr>
        <w:autoSpaceDE w:val="0"/>
        <w:autoSpaceDN w:val="0"/>
        <w:adjustRightInd w:val="0"/>
        <w:spacing w:line="240" w:lineRule="auto"/>
        <w:rPr>
          <w:rFonts w:ascii="Verdana" w:hAnsi="Verdana" w:cs="Arial"/>
          <w:color w:val="292526"/>
          <w:sz w:val="20"/>
          <w:szCs w:val="20"/>
        </w:rPr>
      </w:pPr>
      <w:r w:rsidRPr="00232E40">
        <w:rPr>
          <w:rFonts w:asciiTheme="majorBidi" w:hAnsiTheme="majorBidi" w:cstheme="majorBidi"/>
          <w:b/>
          <w:bCs/>
          <w:sz w:val="28"/>
          <w:szCs w:val="28"/>
        </w:rPr>
        <w:t xml:space="preserve">Head of </w:t>
      </w:r>
      <w:r w:rsidR="00232E40">
        <w:rPr>
          <w:rFonts w:asciiTheme="majorBidi" w:hAnsiTheme="majorBidi" w:cstheme="majorBidi"/>
          <w:b/>
          <w:bCs/>
          <w:sz w:val="28"/>
          <w:szCs w:val="28"/>
        </w:rPr>
        <w:t>D</w:t>
      </w:r>
      <w:r w:rsidRPr="00232E40">
        <w:rPr>
          <w:rFonts w:asciiTheme="majorBidi" w:hAnsiTheme="majorBidi" w:cstheme="majorBidi"/>
          <w:b/>
          <w:bCs/>
          <w:sz w:val="28"/>
          <w:szCs w:val="28"/>
        </w:rPr>
        <w:t>epartm</w:t>
      </w:r>
      <w:bookmarkStart w:id="0" w:name="_GoBack"/>
      <w:bookmarkEnd w:id="0"/>
      <w:r w:rsidRPr="00232E40">
        <w:rPr>
          <w:rFonts w:asciiTheme="majorBidi" w:hAnsiTheme="majorBidi" w:cstheme="majorBidi"/>
          <w:b/>
          <w:bCs/>
          <w:sz w:val="28"/>
          <w:szCs w:val="28"/>
        </w:rPr>
        <w:t>ent:</w:t>
      </w:r>
      <w:r w:rsidR="00034EFC">
        <w:rPr>
          <w:rFonts w:asciiTheme="majorBidi" w:hAnsiTheme="majorBidi" w:cstheme="majorBidi"/>
          <w:b/>
          <w:bCs/>
          <w:sz w:val="28"/>
          <w:szCs w:val="28"/>
        </w:rPr>
        <w:t xml:space="preserve"> </w:t>
      </w:r>
      <w:r w:rsidRPr="00232E40">
        <w:rPr>
          <w:rFonts w:asciiTheme="majorBidi" w:hAnsiTheme="majorBidi" w:cstheme="majorBidi"/>
          <w:b/>
          <w:bCs/>
          <w:sz w:val="28"/>
          <w:szCs w:val="28"/>
        </w:rPr>
        <w:t xml:space="preserve"> </w:t>
      </w:r>
      <w:r w:rsidR="0085492C" w:rsidRPr="0085492C">
        <w:rPr>
          <w:rFonts w:asciiTheme="majorBidi" w:hAnsiTheme="majorBidi" w:cstheme="majorBidi"/>
          <w:sz w:val="28"/>
          <w:szCs w:val="28"/>
        </w:rPr>
        <w:t>As</w:t>
      </w:r>
      <w:r w:rsidR="0085492C">
        <w:rPr>
          <w:rFonts w:asciiTheme="majorBidi" w:hAnsiTheme="majorBidi" w:cstheme="majorBidi"/>
          <w:b/>
          <w:bCs/>
          <w:sz w:val="28"/>
          <w:szCs w:val="28"/>
        </w:rPr>
        <w:t xml:space="preserve">s. </w:t>
      </w:r>
      <w:r w:rsidR="00034EFC" w:rsidRPr="00433EEA">
        <w:rPr>
          <w:rFonts w:asciiTheme="majorBidi" w:hAnsiTheme="majorBidi" w:cstheme="majorBidi"/>
          <w:color w:val="292526"/>
          <w:sz w:val="24"/>
          <w:szCs w:val="24"/>
        </w:rPr>
        <w:t>Prof</w:t>
      </w:r>
      <w:r w:rsidR="009033CE" w:rsidRPr="00433EEA">
        <w:rPr>
          <w:rFonts w:asciiTheme="majorBidi" w:hAnsiTheme="majorBidi" w:cstheme="majorBidi"/>
          <w:color w:val="292526"/>
          <w:sz w:val="24"/>
          <w:szCs w:val="24"/>
        </w:rPr>
        <w:t>.</w:t>
      </w:r>
      <w:r w:rsidR="00433EEA">
        <w:rPr>
          <w:rFonts w:asciiTheme="majorBidi" w:hAnsiTheme="majorBidi" w:cstheme="majorBidi"/>
          <w:color w:val="292526"/>
          <w:sz w:val="24"/>
          <w:szCs w:val="24"/>
        </w:rPr>
        <w:t xml:space="preserve"> </w:t>
      </w:r>
      <w:proofErr w:type="spellStart"/>
      <w:proofErr w:type="gramStart"/>
      <w:r w:rsidR="009033CE" w:rsidRPr="00433EEA">
        <w:rPr>
          <w:rFonts w:asciiTheme="majorBidi" w:hAnsiTheme="majorBidi" w:cstheme="majorBidi"/>
          <w:color w:val="292526"/>
          <w:sz w:val="24"/>
          <w:szCs w:val="24"/>
        </w:rPr>
        <w:t>dr</w:t>
      </w:r>
      <w:proofErr w:type="spellEnd"/>
      <w:proofErr w:type="gramEnd"/>
      <w:r w:rsidR="00034EFC" w:rsidRPr="00433EEA">
        <w:rPr>
          <w:rFonts w:asciiTheme="majorBidi" w:hAnsiTheme="majorBidi" w:cstheme="majorBidi"/>
          <w:color w:val="292526"/>
          <w:sz w:val="24"/>
          <w:szCs w:val="24"/>
        </w:rPr>
        <w:t xml:space="preserve"> / </w:t>
      </w:r>
      <w:proofErr w:type="spellStart"/>
      <w:r w:rsidR="00034EFC" w:rsidRPr="00433EEA">
        <w:rPr>
          <w:rFonts w:asciiTheme="majorBidi" w:hAnsiTheme="majorBidi" w:cstheme="majorBidi"/>
          <w:color w:val="292526"/>
          <w:sz w:val="24"/>
          <w:szCs w:val="24"/>
        </w:rPr>
        <w:t>khaled</w:t>
      </w:r>
      <w:proofErr w:type="spellEnd"/>
      <w:r w:rsidR="00034EFC" w:rsidRPr="00433EEA">
        <w:rPr>
          <w:rFonts w:asciiTheme="majorBidi" w:hAnsiTheme="majorBidi" w:cstheme="majorBidi"/>
          <w:color w:val="292526"/>
          <w:sz w:val="24"/>
          <w:szCs w:val="24"/>
        </w:rPr>
        <w:t xml:space="preserve"> </w:t>
      </w:r>
      <w:proofErr w:type="spellStart"/>
      <w:r w:rsidR="00034EFC" w:rsidRPr="00433EEA">
        <w:rPr>
          <w:rFonts w:asciiTheme="majorBidi" w:hAnsiTheme="majorBidi" w:cstheme="majorBidi"/>
          <w:color w:val="292526"/>
          <w:sz w:val="24"/>
          <w:szCs w:val="24"/>
        </w:rPr>
        <w:t>fawzy</w:t>
      </w:r>
      <w:proofErr w:type="spellEnd"/>
    </w:p>
    <w:p w:rsidR="00034EFC" w:rsidRPr="001122BE" w:rsidRDefault="0035062E" w:rsidP="001E1EB8">
      <w:pPr>
        <w:autoSpaceDE w:val="0"/>
        <w:autoSpaceDN w:val="0"/>
        <w:adjustRightInd w:val="0"/>
        <w:spacing w:line="240" w:lineRule="auto"/>
        <w:rPr>
          <w:rFonts w:ascii="Verdana" w:hAnsi="Verdana" w:cs="Arial"/>
          <w:color w:val="292526"/>
          <w:sz w:val="20"/>
          <w:szCs w:val="20"/>
        </w:rPr>
      </w:pPr>
      <w:r w:rsidRPr="00232E40">
        <w:rPr>
          <w:rFonts w:asciiTheme="majorBidi" w:hAnsiTheme="majorBidi" w:cstheme="majorBidi"/>
          <w:b/>
          <w:bCs/>
          <w:sz w:val="28"/>
          <w:szCs w:val="28"/>
        </w:rPr>
        <w:t xml:space="preserve">Date of </w:t>
      </w:r>
      <w:r w:rsidR="00232E40">
        <w:rPr>
          <w:rFonts w:asciiTheme="majorBidi" w:hAnsiTheme="majorBidi" w:cstheme="majorBidi"/>
          <w:b/>
          <w:bCs/>
          <w:sz w:val="28"/>
          <w:szCs w:val="28"/>
        </w:rPr>
        <w:t xml:space="preserve">Approval: </w:t>
      </w:r>
      <w:r w:rsidR="00433EEA">
        <w:rPr>
          <w:rFonts w:asciiTheme="majorBidi" w:hAnsiTheme="majorBidi" w:cstheme="majorBidi"/>
          <w:color w:val="292526"/>
          <w:sz w:val="24"/>
          <w:szCs w:val="24"/>
        </w:rPr>
        <w:t xml:space="preserve"> </w:t>
      </w:r>
      <w:proofErr w:type="spellStart"/>
      <w:proofErr w:type="gramStart"/>
      <w:r w:rsidR="00034EFC" w:rsidRPr="00433EEA">
        <w:rPr>
          <w:rFonts w:asciiTheme="majorBidi" w:hAnsiTheme="majorBidi" w:cstheme="majorBidi"/>
          <w:color w:val="292526"/>
          <w:sz w:val="24"/>
          <w:szCs w:val="24"/>
        </w:rPr>
        <w:t>jan</w:t>
      </w:r>
      <w:proofErr w:type="spellEnd"/>
      <w:proofErr w:type="gramEnd"/>
      <w:r w:rsidR="00034EFC" w:rsidRPr="00433EEA">
        <w:rPr>
          <w:rFonts w:asciiTheme="majorBidi" w:hAnsiTheme="majorBidi" w:cstheme="majorBidi"/>
          <w:color w:val="292526"/>
          <w:sz w:val="24"/>
          <w:szCs w:val="24"/>
        </w:rPr>
        <w:t xml:space="preserve"> </w:t>
      </w:r>
      <w:r w:rsidR="001E1EB8">
        <w:rPr>
          <w:rFonts w:asciiTheme="majorBidi" w:hAnsiTheme="majorBidi" w:cstheme="majorBidi"/>
          <w:sz w:val="24"/>
          <w:szCs w:val="24"/>
        </w:rPr>
        <w:t>2017</w:t>
      </w:r>
    </w:p>
    <w:sectPr w:rsidR="00034EFC" w:rsidRPr="001122BE" w:rsidSect="00E36D77">
      <w:headerReference w:type="default" r:id="rId8"/>
      <w:pgSz w:w="12240" w:h="15840"/>
      <w:pgMar w:top="1440" w:right="1440" w:bottom="426"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650" w:rsidRDefault="00CE0650" w:rsidP="00CE42CD">
      <w:pPr>
        <w:spacing w:after="0" w:line="240" w:lineRule="auto"/>
      </w:pPr>
      <w:r>
        <w:separator/>
      </w:r>
    </w:p>
  </w:endnote>
  <w:endnote w:type="continuationSeparator" w:id="0">
    <w:p w:rsidR="00CE0650" w:rsidRDefault="00CE0650" w:rsidP="00CE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CMKG H+ 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650" w:rsidRDefault="00CE0650" w:rsidP="00CE42CD">
      <w:pPr>
        <w:spacing w:after="0" w:line="240" w:lineRule="auto"/>
      </w:pPr>
      <w:r>
        <w:separator/>
      </w:r>
    </w:p>
  </w:footnote>
  <w:footnote w:type="continuationSeparator" w:id="0">
    <w:p w:rsidR="00CE0650" w:rsidRDefault="00CE0650" w:rsidP="00CE4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736" w:rsidRPr="00CE42CD" w:rsidRDefault="005B4CB6" w:rsidP="00CE42CD">
    <w:pPr>
      <w:rPr>
        <w:rFonts w:ascii="Calibri" w:eastAsia="Calibri" w:hAnsi="Calibri" w:cs="Arial"/>
      </w:rPr>
    </w:pPr>
    <w:r w:rsidRPr="00CE42CD">
      <w:rPr>
        <w:rFonts w:ascii="Calibri" w:eastAsia="Calibri" w:hAnsi="Calibri" w:cs="Arial"/>
        <w:noProof/>
      </w:rPr>
      <w:drawing>
        <wp:anchor distT="0" distB="0" distL="114300" distR="114300" simplePos="0" relativeHeight="251657216" behindDoc="1" locked="0" layoutInCell="1" allowOverlap="1" wp14:anchorId="75D6FF50" wp14:editId="540DA4C2">
          <wp:simplePos x="0" y="0"/>
          <wp:positionH relativeFrom="column">
            <wp:posOffset>4769485</wp:posOffset>
          </wp:positionH>
          <wp:positionV relativeFrom="paragraph">
            <wp:posOffset>-97790</wp:posOffset>
          </wp:positionV>
          <wp:extent cx="996950" cy="716280"/>
          <wp:effectExtent l="0" t="0" r="0" b="0"/>
          <wp:wrapThrough wrapText="bothSides">
            <wp:wrapPolygon edited="0">
              <wp:start x="0" y="0"/>
              <wp:lineTo x="0" y="21255"/>
              <wp:lineTo x="21050" y="21255"/>
              <wp:lineTo x="21050" y="0"/>
              <wp:lineTo x="0" y="0"/>
            </wp:wrapPolygon>
          </wp:wrapThrough>
          <wp:docPr id="5" name="صورة 0" descr="Description: Descri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Description: Descriptio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950" cy="716280"/>
                  </a:xfrm>
                  <a:prstGeom prst="rect">
                    <a:avLst/>
                  </a:prstGeom>
                  <a:noFill/>
                </pic:spPr>
              </pic:pic>
            </a:graphicData>
          </a:graphic>
          <wp14:sizeRelH relativeFrom="margin">
            <wp14:pctWidth>0</wp14:pctWidth>
          </wp14:sizeRelH>
          <wp14:sizeRelV relativeFrom="margin">
            <wp14:pctHeight>0</wp14:pctHeight>
          </wp14:sizeRelV>
        </wp:anchor>
      </w:drawing>
    </w:r>
    <w:r w:rsidRPr="00CE42CD">
      <w:rPr>
        <w:rFonts w:ascii="Calibri" w:eastAsia="Calibri" w:hAnsi="Calibri" w:cs="Arial"/>
        <w:noProof/>
      </w:rPr>
      <w:drawing>
        <wp:anchor distT="0" distB="0" distL="114300" distR="114300" simplePos="0" relativeHeight="251659264" behindDoc="1" locked="0" layoutInCell="1" allowOverlap="1" wp14:anchorId="2A769AB1" wp14:editId="23194794">
          <wp:simplePos x="0" y="0"/>
          <wp:positionH relativeFrom="column">
            <wp:posOffset>-115570</wp:posOffset>
          </wp:positionH>
          <wp:positionV relativeFrom="paragraph">
            <wp:posOffset>59055</wp:posOffset>
          </wp:positionV>
          <wp:extent cx="930275" cy="560070"/>
          <wp:effectExtent l="0" t="0" r="0" b="0"/>
          <wp:wrapThrough wrapText="bothSides">
            <wp:wrapPolygon edited="0">
              <wp:start x="0" y="0"/>
              <wp:lineTo x="0" y="20571"/>
              <wp:lineTo x="21231" y="20571"/>
              <wp:lineTo x="212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560070"/>
                  </a:xfrm>
                  <a:prstGeom prst="rect">
                    <a:avLst/>
                  </a:prstGeom>
                  <a:noFill/>
                </pic:spPr>
              </pic:pic>
            </a:graphicData>
          </a:graphic>
          <wp14:sizeRelH relativeFrom="margin">
            <wp14:pctWidth>0</wp14:pctWidth>
          </wp14:sizeRelH>
          <wp14:sizeRelV relativeFrom="margin">
            <wp14:pctHeight>0</wp14:pctHeight>
          </wp14:sizeRelV>
        </wp:anchor>
      </w:drawing>
    </w:r>
    <w:r w:rsidR="001E1EB8">
      <w:rPr>
        <w:rFonts w:ascii="Calibri" w:eastAsia="Calibri" w:hAnsi="Calibri" w:cs="Arial"/>
        <w:noProof/>
      </w:rPr>
      <w:pict>
        <v:shapetype id="_x0000_t202" coordsize="21600,21600" o:spt="202" path="m,l,21600r21600,l21600,xe">
          <v:stroke joinstyle="miter"/>
          <v:path gradientshapeok="t" o:connecttype="rect"/>
        </v:shapetype>
        <v:shape id="Text Box 2" o:spid="_x0000_s2049" type="#_x0000_t202" style="position:absolute;margin-left:141.3pt;margin-top:9.35pt;width:177.65pt;height:48.7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" strokecolor="white [3212]">
          <v:textbox style="mso-next-textbox:#Text Box 2">
            <w:txbxContent>
              <w:p w:rsidR="007B3F7D" w:rsidRPr="007B3F7D" w:rsidRDefault="00CF5CBF" w:rsidP="007B3F7D">
                <w:pPr>
                  <w:jc w:val="center"/>
                  <w:rPr>
                    <w:rFonts w:asciiTheme="majorBidi" w:hAnsiTheme="majorBidi" w:cstheme="majorBidi"/>
                    <w:b/>
                    <w:bCs/>
                    <w:sz w:val="28"/>
                    <w:szCs w:val="28"/>
                  </w:rPr>
                </w:pPr>
                <w:r w:rsidRPr="007B3F7D">
                  <w:rPr>
                    <w:rFonts w:asciiTheme="majorBidi" w:hAnsiTheme="majorBidi" w:cstheme="majorBidi"/>
                    <w:b/>
                    <w:bCs/>
                    <w:color w:val="292526"/>
                    <w:sz w:val="28"/>
                    <w:szCs w:val="28"/>
                  </w:rPr>
                  <w:t>Properties and strength of materials</w:t>
                </w:r>
                <w:r w:rsidR="00037F4E">
                  <w:rPr>
                    <w:rFonts w:asciiTheme="majorBidi" w:hAnsiTheme="majorBidi" w:cstheme="majorBidi"/>
                    <w:b/>
                    <w:bCs/>
                    <w:sz w:val="28"/>
                    <w:szCs w:val="28"/>
                  </w:rPr>
                  <w:t xml:space="preserve"> (CIE </w:t>
                </w:r>
                <w:r w:rsidR="007B3F7D" w:rsidRPr="007B3F7D">
                  <w:rPr>
                    <w:rFonts w:asciiTheme="majorBidi" w:hAnsiTheme="majorBidi" w:cstheme="majorBidi"/>
                    <w:b/>
                    <w:bCs/>
                    <w:sz w:val="28"/>
                    <w:szCs w:val="28"/>
                  </w:rPr>
                  <w:t>302)</w:t>
                </w:r>
              </w:p>
              <w:p w:rsidR="007B3F7D" w:rsidRPr="007B3F7D" w:rsidRDefault="007B3F7D" w:rsidP="007B3F7D">
                <w:pPr>
                  <w:jc w:val="center"/>
                  <w:rPr>
                    <w:rFonts w:asciiTheme="majorBidi" w:hAnsiTheme="majorBidi" w:cstheme="majorBidi"/>
                    <w:b/>
                    <w:bCs/>
                    <w:sz w:val="28"/>
                    <w:szCs w:val="28"/>
                  </w:rPr>
                </w:pPr>
              </w:p>
            </w:txbxContent>
          </v:textbox>
        </v:shape>
      </w:pict>
    </w:r>
  </w:p>
  <w:p w:rsidR="004C3736" w:rsidRPr="00CE42CD" w:rsidRDefault="004C3736" w:rsidP="00912086">
    <w:pPr>
      <w:tabs>
        <w:tab w:val="left" w:pos="8595"/>
      </w:tabs>
      <w:rPr>
        <w:rFonts w:ascii="Calibri" w:eastAsia="Calibri" w:hAnsi="Calibri" w:cs="Arial"/>
        <w:rtl/>
      </w:rPr>
    </w:pPr>
    <w:r w:rsidRPr="00CE42CD">
      <w:rPr>
        <w:rFonts w:ascii="Calibri" w:eastAsia="Calibri" w:hAnsi="Calibri" w:cs="Arial"/>
      </w:rPr>
      <w:tab/>
    </w: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714"/>
    </w:tblGrid>
    <w:tr w:rsidR="004C3736" w:rsidRPr="005B4CB6" w:rsidTr="00CE42CD">
      <w:trPr>
        <w:trHeight w:val="747"/>
      </w:trPr>
      <w:tc>
        <w:tcPr>
          <w:tcW w:w="3192" w:type="dxa"/>
        </w:tcPr>
        <w:p w:rsidR="004C3736" w:rsidRPr="005B4CB6" w:rsidRDefault="004C3736" w:rsidP="00CE42CD">
          <w:pPr>
            <w:rPr>
              <w:rFonts w:asciiTheme="majorBidi" w:eastAsia="Calibri" w:hAnsiTheme="majorBidi" w:cstheme="majorBidi"/>
              <w:b/>
              <w:bCs/>
              <w:sz w:val="20"/>
              <w:szCs w:val="20"/>
              <w:lang w:bidi="ar-EG"/>
            </w:rPr>
          </w:pPr>
        </w:p>
        <w:p w:rsidR="004C3736" w:rsidRPr="005B4CB6" w:rsidRDefault="004C3736" w:rsidP="00A61801">
          <w:pPr>
            <w:rPr>
              <w:rFonts w:asciiTheme="majorBidi" w:eastAsia="Calibri" w:hAnsiTheme="majorBidi" w:cstheme="majorBidi"/>
              <w:b/>
              <w:bCs/>
              <w:noProof/>
              <w:sz w:val="20"/>
              <w:szCs w:val="20"/>
            </w:rPr>
          </w:pPr>
          <w:r w:rsidRPr="005B4CB6">
            <w:rPr>
              <w:rFonts w:asciiTheme="majorBidi" w:eastAsia="Calibri" w:hAnsiTheme="majorBidi" w:cstheme="majorBidi"/>
              <w:b/>
              <w:bCs/>
              <w:sz w:val="20"/>
              <w:szCs w:val="20"/>
              <w:rtl/>
              <w:lang w:bidi="ar-EG"/>
            </w:rPr>
            <w:t xml:space="preserve">وحدة ضمان الجودة </w:t>
          </w:r>
        </w:p>
        <w:p w:rsidR="004C3736" w:rsidRPr="005B4CB6" w:rsidRDefault="004C3736" w:rsidP="00CE42CD">
          <w:pPr>
            <w:rPr>
              <w:rFonts w:asciiTheme="majorBidi" w:eastAsia="Calibri" w:hAnsiTheme="majorBidi" w:cstheme="majorBidi"/>
              <w:b/>
              <w:bCs/>
              <w:noProof/>
              <w:sz w:val="20"/>
              <w:szCs w:val="20"/>
            </w:rPr>
          </w:pPr>
        </w:p>
      </w:tc>
      <w:tc>
        <w:tcPr>
          <w:tcW w:w="3192" w:type="dxa"/>
        </w:tcPr>
        <w:p w:rsidR="004C3736" w:rsidRPr="005B4CB6" w:rsidRDefault="004C3736" w:rsidP="00CE42CD">
          <w:pPr>
            <w:rPr>
              <w:rFonts w:asciiTheme="majorBidi" w:eastAsia="Calibri" w:hAnsiTheme="majorBidi" w:cstheme="majorBidi"/>
              <w:b/>
              <w:bCs/>
              <w:sz w:val="20"/>
              <w:szCs w:val="20"/>
              <w:lang w:bidi="ar-EG"/>
            </w:rPr>
          </w:pPr>
        </w:p>
      </w:tc>
      <w:tc>
        <w:tcPr>
          <w:tcW w:w="3714" w:type="dxa"/>
          <w:hideMark/>
        </w:tcPr>
        <w:p w:rsidR="004C3736" w:rsidRPr="005B4CB6" w:rsidRDefault="004C3736" w:rsidP="00CE42CD">
          <w:pPr>
            <w:bidi/>
            <w:jc w:val="center"/>
            <w:rPr>
              <w:rFonts w:asciiTheme="majorBidi" w:eastAsia="Calibri" w:hAnsiTheme="majorBidi" w:cstheme="majorBidi"/>
              <w:b/>
              <w:bCs/>
              <w:sz w:val="20"/>
              <w:szCs w:val="20"/>
              <w:lang w:bidi="ar-EG"/>
            </w:rPr>
          </w:pPr>
          <w:r w:rsidRPr="005B4CB6">
            <w:rPr>
              <w:rFonts w:asciiTheme="majorBidi" w:eastAsia="Calibri" w:hAnsiTheme="majorBidi" w:cstheme="majorBidi"/>
              <w:b/>
              <w:bCs/>
              <w:sz w:val="20"/>
              <w:szCs w:val="20"/>
              <w:rtl/>
              <w:lang w:bidi="ar-EG"/>
            </w:rPr>
            <w:t xml:space="preserve">وزارة التعليم العالى                                       </w:t>
          </w:r>
        </w:p>
        <w:p w:rsidR="004C3736" w:rsidRPr="005B4CB6" w:rsidRDefault="004C3736" w:rsidP="00CE42CD">
          <w:pPr>
            <w:bidi/>
            <w:jc w:val="center"/>
            <w:rPr>
              <w:rFonts w:asciiTheme="majorBidi" w:eastAsia="Calibri" w:hAnsiTheme="majorBidi" w:cstheme="majorBidi"/>
              <w:b/>
              <w:bCs/>
              <w:sz w:val="20"/>
              <w:szCs w:val="20"/>
              <w:rtl/>
              <w:lang w:bidi="ar-EG"/>
            </w:rPr>
          </w:pPr>
          <w:r w:rsidRPr="005B4CB6">
            <w:rPr>
              <w:rFonts w:asciiTheme="majorBidi" w:eastAsia="Calibri" w:hAnsiTheme="majorBidi" w:cstheme="majorBidi"/>
              <w:b/>
              <w:bCs/>
              <w:sz w:val="20"/>
              <w:szCs w:val="20"/>
              <w:rtl/>
              <w:lang w:bidi="ar-EG"/>
            </w:rPr>
            <w:t>المعهد العالى للهندسة والتكنولوجيا</w:t>
          </w:r>
        </w:p>
        <w:p w:rsidR="004C3736" w:rsidRPr="005B4CB6" w:rsidRDefault="004C3736" w:rsidP="00CE42CD">
          <w:pPr>
            <w:bidi/>
            <w:jc w:val="center"/>
            <w:rPr>
              <w:rFonts w:asciiTheme="majorBidi" w:eastAsia="Calibri" w:hAnsiTheme="majorBidi" w:cstheme="majorBidi"/>
              <w:b/>
              <w:bCs/>
              <w:sz w:val="20"/>
              <w:szCs w:val="20"/>
              <w:lang w:bidi="ar-EG"/>
            </w:rPr>
          </w:pPr>
          <w:r w:rsidRPr="005B4CB6">
            <w:rPr>
              <w:rFonts w:asciiTheme="majorBidi" w:eastAsia="Calibri" w:hAnsiTheme="majorBidi" w:cstheme="majorBidi"/>
              <w:b/>
              <w:bCs/>
              <w:sz w:val="20"/>
              <w:szCs w:val="20"/>
              <w:rtl/>
              <w:lang w:bidi="ar-EG"/>
            </w:rPr>
            <w:t xml:space="preserve">بدمياط الجديدة                                                        </w:t>
          </w:r>
        </w:p>
      </w:tc>
    </w:tr>
  </w:tbl>
  <w:p w:rsidR="004C3736" w:rsidRPr="00CE42CD" w:rsidRDefault="004C3736" w:rsidP="00CE42CD">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A57FB"/>
    <w:multiLevelType w:val="hybridMultilevel"/>
    <w:tmpl w:val="2B3CF188"/>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
    <w:nsid w:val="0B492B48"/>
    <w:multiLevelType w:val="hybridMultilevel"/>
    <w:tmpl w:val="4C027D60"/>
    <w:lvl w:ilvl="0" w:tplc="FCDC46EC">
      <w:start w:val="1"/>
      <w:numFmt w:val="decimal"/>
      <w:lvlText w:val="A%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
    <w:nsid w:val="0F641C2D"/>
    <w:multiLevelType w:val="hybridMultilevel"/>
    <w:tmpl w:val="4FF273CA"/>
    <w:lvl w:ilvl="0" w:tplc="7012F13C">
      <w:start w:val="1"/>
      <w:numFmt w:val="decimal"/>
      <w:lvlText w:val="B.%1"/>
      <w:lvlJc w:val="left"/>
      <w:pPr>
        <w:ind w:left="643" w:hanging="360"/>
      </w:pPr>
      <w:rPr>
        <w:rFonts w:hint="default"/>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3">
    <w:nsid w:val="0FB71F28"/>
    <w:multiLevelType w:val="hybridMultilevel"/>
    <w:tmpl w:val="EAC891A8"/>
    <w:lvl w:ilvl="0" w:tplc="5B5EB386">
      <w:start w:val="1"/>
      <w:numFmt w:val="decimal"/>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BB1FB1"/>
    <w:multiLevelType w:val="hybridMultilevel"/>
    <w:tmpl w:val="E43A34AC"/>
    <w:lvl w:ilvl="0" w:tplc="A5042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81F5E"/>
    <w:multiLevelType w:val="hybridMultilevel"/>
    <w:tmpl w:val="B274AD74"/>
    <w:lvl w:ilvl="0" w:tplc="86B65DC4">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
    <w:nsid w:val="29E916E7"/>
    <w:multiLevelType w:val="hybridMultilevel"/>
    <w:tmpl w:val="93128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577547"/>
    <w:multiLevelType w:val="hybridMultilevel"/>
    <w:tmpl w:val="091A6B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977ECC"/>
    <w:multiLevelType w:val="hybridMultilevel"/>
    <w:tmpl w:val="03FE5EF6"/>
    <w:lvl w:ilvl="0" w:tplc="B2A85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7C4D95"/>
    <w:multiLevelType w:val="hybridMultilevel"/>
    <w:tmpl w:val="3CB2E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AAA403D"/>
    <w:multiLevelType w:val="hybridMultilevel"/>
    <w:tmpl w:val="42005192"/>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6C4C6BE0"/>
    <w:multiLevelType w:val="hybridMultilevel"/>
    <w:tmpl w:val="88B86C76"/>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12">
    <w:nsid w:val="6DEC4A13"/>
    <w:multiLevelType w:val="hybridMultilevel"/>
    <w:tmpl w:val="F52418B2"/>
    <w:lvl w:ilvl="0" w:tplc="ACA0FE5C">
      <w:start w:val="1"/>
      <w:numFmt w:val="decimal"/>
      <w:lvlText w:val="A.%1"/>
      <w:lvlJc w:val="left"/>
      <w:pPr>
        <w:ind w:left="78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3">
    <w:nsid w:val="7C0224BB"/>
    <w:multiLevelType w:val="hybridMultilevel"/>
    <w:tmpl w:val="8CC01D76"/>
    <w:lvl w:ilvl="0" w:tplc="6CE87EAC">
      <w:start w:val="1"/>
      <w:numFmt w:val="decimal"/>
      <w:lvlText w:val="C.%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431363"/>
    <w:multiLevelType w:val="hybridMultilevel"/>
    <w:tmpl w:val="C1B6F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7"/>
  </w:num>
  <w:num w:numId="4">
    <w:abstractNumId w:val="8"/>
  </w:num>
  <w:num w:numId="5">
    <w:abstractNumId w:val="12"/>
  </w:num>
  <w:num w:numId="6">
    <w:abstractNumId w:val="2"/>
  </w:num>
  <w:num w:numId="7">
    <w:abstractNumId w:val="13"/>
  </w:num>
  <w:num w:numId="8">
    <w:abstractNumId w:val="5"/>
  </w:num>
  <w:num w:numId="9">
    <w:abstractNumId w:val="3"/>
  </w:num>
  <w:num w:numId="10">
    <w:abstractNumId w:val="9"/>
  </w:num>
  <w:num w:numId="11">
    <w:abstractNumId w:val="0"/>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42CD"/>
    <w:rsid w:val="000070BA"/>
    <w:rsid w:val="00034EFC"/>
    <w:rsid w:val="00037F4E"/>
    <w:rsid w:val="0004196D"/>
    <w:rsid w:val="00062C7F"/>
    <w:rsid w:val="000669EE"/>
    <w:rsid w:val="00086455"/>
    <w:rsid w:val="000B52B1"/>
    <w:rsid w:val="000C4C0A"/>
    <w:rsid w:val="00104055"/>
    <w:rsid w:val="00136661"/>
    <w:rsid w:val="001811FC"/>
    <w:rsid w:val="001B18C7"/>
    <w:rsid w:val="001D047B"/>
    <w:rsid w:val="001E1EB8"/>
    <w:rsid w:val="001E6BB0"/>
    <w:rsid w:val="00220F86"/>
    <w:rsid w:val="00232E40"/>
    <w:rsid w:val="00236CD3"/>
    <w:rsid w:val="00243965"/>
    <w:rsid w:val="00245579"/>
    <w:rsid w:val="00247137"/>
    <w:rsid w:val="00251CB1"/>
    <w:rsid w:val="00254662"/>
    <w:rsid w:val="002A5455"/>
    <w:rsid w:val="002B274C"/>
    <w:rsid w:val="002F667C"/>
    <w:rsid w:val="003130B8"/>
    <w:rsid w:val="00316AD7"/>
    <w:rsid w:val="003337AB"/>
    <w:rsid w:val="003436E6"/>
    <w:rsid w:val="0034424A"/>
    <w:rsid w:val="0035062E"/>
    <w:rsid w:val="00375C44"/>
    <w:rsid w:val="003779E9"/>
    <w:rsid w:val="003B326F"/>
    <w:rsid w:val="004300B7"/>
    <w:rsid w:val="00432376"/>
    <w:rsid w:val="00433EEA"/>
    <w:rsid w:val="004376B5"/>
    <w:rsid w:val="004417C1"/>
    <w:rsid w:val="00443E4E"/>
    <w:rsid w:val="00486319"/>
    <w:rsid w:val="0049174D"/>
    <w:rsid w:val="004C3736"/>
    <w:rsid w:val="004C6CBE"/>
    <w:rsid w:val="004E0F0A"/>
    <w:rsid w:val="004F736E"/>
    <w:rsid w:val="0051321D"/>
    <w:rsid w:val="00533823"/>
    <w:rsid w:val="00534A75"/>
    <w:rsid w:val="005462B2"/>
    <w:rsid w:val="00572E9C"/>
    <w:rsid w:val="00576AE0"/>
    <w:rsid w:val="005B4CB6"/>
    <w:rsid w:val="005E6BFB"/>
    <w:rsid w:val="00613FAD"/>
    <w:rsid w:val="00614C28"/>
    <w:rsid w:val="0068437E"/>
    <w:rsid w:val="006933FA"/>
    <w:rsid w:val="00695667"/>
    <w:rsid w:val="00696A6A"/>
    <w:rsid w:val="006C3B25"/>
    <w:rsid w:val="006C6650"/>
    <w:rsid w:val="006C731A"/>
    <w:rsid w:val="006E1455"/>
    <w:rsid w:val="0072389C"/>
    <w:rsid w:val="00734933"/>
    <w:rsid w:val="0075363E"/>
    <w:rsid w:val="007574CC"/>
    <w:rsid w:val="00762459"/>
    <w:rsid w:val="00774FF9"/>
    <w:rsid w:val="00790A39"/>
    <w:rsid w:val="007937F3"/>
    <w:rsid w:val="00795B37"/>
    <w:rsid w:val="007B3F7D"/>
    <w:rsid w:val="007D613A"/>
    <w:rsid w:val="007F1207"/>
    <w:rsid w:val="007F712A"/>
    <w:rsid w:val="008131FE"/>
    <w:rsid w:val="008217C0"/>
    <w:rsid w:val="00827640"/>
    <w:rsid w:val="00841ADC"/>
    <w:rsid w:val="0085492C"/>
    <w:rsid w:val="00875085"/>
    <w:rsid w:val="00875718"/>
    <w:rsid w:val="00885D0D"/>
    <w:rsid w:val="0089186B"/>
    <w:rsid w:val="008922E5"/>
    <w:rsid w:val="00896FCE"/>
    <w:rsid w:val="008C70E4"/>
    <w:rsid w:val="008F0A01"/>
    <w:rsid w:val="008F21E0"/>
    <w:rsid w:val="008F5A16"/>
    <w:rsid w:val="009033CE"/>
    <w:rsid w:val="00910615"/>
    <w:rsid w:val="00912086"/>
    <w:rsid w:val="00921717"/>
    <w:rsid w:val="009314F0"/>
    <w:rsid w:val="0095342F"/>
    <w:rsid w:val="009723C5"/>
    <w:rsid w:val="009D551D"/>
    <w:rsid w:val="009E0BBD"/>
    <w:rsid w:val="009E20C3"/>
    <w:rsid w:val="009E3829"/>
    <w:rsid w:val="00A3359C"/>
    <w:rsid w:val="00A61801"/>
    <w:rsid w:val="00A639DE"/>
    <w:rsid w:val="00A66556"/>
    <w:rsid w:val="00A92D43"/>
    <w:rsid w:val="00A93AD8"/>
    <w:rsid w:val="00AA51C4"/>
    <w:rsid w:val="00AB43F2"/>
    <w:rsid w:val="00AC636F"/>
    <w:rsid w:val="00AE5EA9"/>
    <w:rsid w:val="00B3742C"/>
    <w:rsid w:val="00B41EA6"/>
    <w:rsid w:val="00B522CD"/>
    <w:rsid w:val="00B6120F"/>
    <w:rsid w:val="00B66FCC"/>
    <w:rsid w:val="00B70D2A"/>
    <w:rsid w:val="00B83D50"/>
    <w:rsid w:val="00BA20CB"/>
    <w:rsid w:val="00BF3523"/>
    <w:rsid w:val="00C00009"/>
    <w:rsid w:val="00C074BE"/>
    <w:rsid w:val="00C101B4"/>
    <w:rsid w:val="00C5641F"/>
    <w:rsid w:val="00C6418C"/>
    <w:rsid w:val="00C82C2F"/>
    <w:rsid w:val="00C84A68"/>
    <w:rsid w:val="00C955B3"/>
    <w:rsid w:val="00C9564C"/>
    <w:rsid w:val="00CE0650"/>
    <w:rsid w:val="00CE42CD"/>
    <w:rsid w:val="00CE51F3"/>
    <w:rsid w:val="00CF5CBF"/>
    <w:rsid w:val="00D01212"/>
    <w:rsid w:val="00D15BE8"/>
    <w:rsid w:val="00D42AE8"/>
    <w:rsid w:val="00D53B5B"/>
    <w:rsid w:val="00D64D0F"/>
    <w:rsid w:val="00DC1CA0"/>
    <w:rsid w:val="00DF425E"/>
    <w:rsid w:val="00E36D77"/>
    <w:rsid w:val="00E46FD3"/>
    <w:rsid w:val="00E645C7"/>
    <w:rsid w:val="00E84E75"/>
    <w:rsid w:val="00E918A7"/>
    <w:rsid w:val="00E930EB"/>
    <w:rsid w:val="00EA3D58"/>
    <w:rsid w:val="00EB6D40"/>
    <w:rsid w:val="00EE5CBE"/>
    <w:rsid w:val="00F14676"/>
    <w:rsid w:val="00F30DB0"/>
    <w:rsid w:val="00F3209C"/>
    <w:rsid w:val="00F55686"/>
    <w:rsid w:val="00F66972"/>
    <w:rsid w:val="00F67AC9"/>
    <w:rsid w:val="00F72B89"/>
    <w:rsid w:val="00FA0C04"/>
    <w:rsid w:val="00FC020C"/>
    <w:rsid w:val="00FC22E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078C102-403F-4298-9EDD-6E82437B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2CD"/>
  </w:style>
  <w:style w:type="paragraph" w:styleId="Footer">
    <w:name w:val="footer"/>
    <w:basedOn w:val="Normal"/>
    <w:link w:val="FooterChar"/>
    <w:uiPriority w:val="99"/>
    <w:unhideWhenUsed/>
    <w:rsid w:val="00CE4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CD"/>
  </w:style>
  <w:style w:type="table" w:customStyle="1" w:styleId="TableGrid1">
    <w:name w:val="Table Grid1"/>
    <w:basedOn w:val="TableNormal"/>
    <w:uiPriority w:val="59"/>
    <w:rsid w:val="00CE42CD"/>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2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0CB"/>
    <w:rPr>
      <w:rFonts w:ascii="Tahoma" w:hAnsi="Tahoma" w:cs="Tahoma"/>
      <w:sz w:val="16"/>
      <w:szCs w:val="16"/>
    </w:rPr>
  </w:style>
  <w:style w:type="paragraph" w:styleId="ListParagraph">
    <w:name w:val="List Paragraph"/>
    <w:basedOn w:val="Normal"/>
    <w:uiPriority w:val="99"/>
    <w:qFormat/>
    <w:rsid w:val="00BA20CB"/>
    <w:pPr>
      <w:ind w:left="720"/>
      <w:contextualSpacing/>
    </w:pPr>
  </w:style>
  <w:style w:type="table" w:styleId="TableGrid">
    <w:name w:val="Table Grid"/>
    <w:basedOn w:val="TableNormal"/>
    <w:uiPriority w:val="59"/>
    <w:rsid w:val="00BA2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F712A"/>
    <w:pPr>
      <w:spacing w:after="0" w:line="240" w:lineRule="auto"/>
      <w:ind w:left="317"/>
      <w:jc w:val="both"/>
    </w:pPr>
    <w:rPr>
      <w:rFonts w:ascii="Times New Roman" w:eastAsia="Times New Roman" w:hAnsi="Times New Roman" w:cs="Times New Roman"/>
      <w:sz w:val="24"/>
      <w:szCs w:val="24"/>
      <w:lang w:val="fr-FR"/>
    </w:rPr>
  </w:style>
  <w:style w:type="character" w:customStyle="1" w:styleId="BodyTextIndent2Char">
    <w:name w:val="Body Text Indent 2 Char"/>
    <w:basedOn w:val="DefaultParagraphFont"/>
    <w:link w:val="BodyTextIndent2"/>
    <w:rsid w:val="007F712A"/>
    <w:rPr>
      <w:rFonts w:ascii="Times New Roman" w:eastAsia="Times New Roman" w:hAnsi="Times New Roman" w:cs="Times New Roman"/>
      <w:sz w:val="24"/>
      <w:szCs w:val="24"/>
      <w:lang w:val="fr-FR"/>
    </w:rPr>
  </w:style>
  <w:style w:type="character" w:styleId="Hyperlink">
    <w:name w:val="Hyperlink"/>
    <w:basedOn w:val="DefaultParagraphFont"/>
    <w:rsid w:val="00A93AD8"/>
    <w:rPr>
      <w:color w:val="0000FF"/>
      <w:u w:val="single"/>
    </w:rPr>
  </w:style>
  <w:style w:type="paragraph" w:styleId="BodyTextIndent3">
    <w:name w:val="Body Text Indent 3"/>
    <w:basedOn w:val="Normal"/>
    <w:link w:val="BodyTextIndent3Char"/>
    <w:rsid w:val="00AB43F2"/>
    <w:pPr>
      <w:spacing w:after="0" w:line="240" w:lineRule="auto"/>
      <w:ind w:left="317" w:hanging="317"/>
      <w:jc w:val="both"/>
    </w:pPr>
    <w:rPr>
      <w:rFonts w:ascii="Times New Roman" w:eastAsia="Times New Roman" w:hAnsi="Times New Roman" w:cs="Times New Roman"/>
      <w:sz w:val="24"/>
      <w:szCs w:val="24"/>
      <w:lang w:val="fr-FR"/>
    </w:rPr>
  </w:style>
  <w:style w:type="character" w:customStyle="1" w:styleId="BodyTextIndent3Char">
    <w:name w:val="Body Text Indent 3 Char"/>
    <w:basedOn w:val="DefaultParagraphFont"/>
    <w:link w:val="BodyTextIndent3"/>
    <w:rsid w:val="00AB43F2"/>
    <w:rPr>
      <w:rFonts w:ascii="Times New Roman" w:eastAsia="Times New Roman" w:hAnsi="Times New Roman" w:cs="Times New Roman"/>
      <w:sz w:val="24"/>
      <w:szCs w:val="24"/>
      <w:lang w:val="fr-FR"/>
    </w:rPr>
  </w:style>
  <w:style w:type="character" w:styleId="PlaceholderText">
    <w:name w:val="Placeholder Text"/>
    <w:basedOn w:val="DefaultParagraphFont"/>
    <w:uiPriority w:val="99"/>
    <w:semiHidden/>
    <w:rsid w:val="00D64D0F"/>
    <w:rPr>
      <w:color w:val="808080"/>
    </w:rPr>
  </w:style>
  <w:style w:type="character" w:customStyle="1" w:styleId="a1">
    <w:name w:val="a1"/>
    <w:basedOn w:val="DefaultParagraphFont"/>
    <w:rsid w:val="00695667"/>
    <w:rPr>
      <w:color w:val="008000"/>
    </w:rPr>
  </w:style>
  <w:style w:type="paragraph" w:customStyle="1" w:styleId="Default">
    <w:name w:val="Default"/>
    <w:rsid w:val="00EB6D40"/>
    <w:pPr>
      <w:autoSpaceDE w:val="0"/>
      <w:autoSpaceDN w:val="0"/>
      <w:adjustRightInd w:val="0"/>
      <w:spacing w:after="0" w:line="240" w:lineRule="auto"/>
    </w:pPr>
    <w:rPr>
      <w:rFonts w:ascii="ACMKG H+ Verdana" w:eastAsia="Times New Roman" w:hAnsi="ACMKG H+ Verdana" w:cs="ACMKG H+ Verdana"/>
      <w:color w:val="000000"/>
      <w:sz w:val="24"/>
      <w:szCs w:val="24"/>
    </w:rPr>
  </w:style>
  <w:style w:type="paragraph" w:styleId="NoSpacing">
    <w:name w:val="No Spacing"/>
    <w:uiPriority w:val="1"/>
    <w:qFormat/>
    <w:rsid w:val="00037F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4631">
      <w:bodyDiv w:val="1"/>
      <w:marLeft w:val="0"/>
      <w:marRight w:val="0"/>
      <w:marTop w:val="0"/>
      <w:marBottom w:val="0"/>
      <w:divBdr>
        <w:top w:val="none" w:sz="0" w:space="0" w:color="auto"/>
        <w:left w:val="none" w:sz="0" w:space="0" w:color="auto"/>
        <w:bottom w:val="none" w:sz="0" w:space="0" w:color="auto"/>
        <w:right w:val="none" w:sz="0" w:space="0" w:color="auto"/>
      </w:divBdr>
    </w:div>
    <w:div w:id="123890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77412-28C8-4FEA-972F-330362C4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928</Words>
  <Characters>5293</Characters>
  <Application>Microsoft Office Word</Application>
  <DocSecurity>0</DocSecurity>
  <Lines>44</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GWDA2</dc:creator>
  <cp:lastModifiedBy>GAWDA</cp:lastModifiedBy>
  <cp:revision>32</cp:revision>
  <cp:lastPrinted>2017-10-22T11:40:00Z</cp:lastPrinted>
  <dcterms:created xsi:type="dcterms:W3CDTF">2006-01-01T22:03:00Z</dcterms:created>
  <dcterms:modified xsi:type="dcterms:W3CDTF">2017-10-22T11:40:00Z</dcterms:modified>
</cp:coreProperties>
</file>