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3063" w14:textId="77777777" w:rsidR="001E15E9" w:rsidRDefault="00D46A7E" w:rsidP="00D46A7E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سيرة ذاتية لعضو هيئة تدريس</w:t>
      </w:r>
    </w:p>
    <w:p w14:paraId="22F10090" w14:textId="77777777" w:rsidR="00D46A7E" w:rsidRDefault="00D46A7E" w:rsidP="00D46A7E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أولا البيانات الشخصية: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396"/>
        <w:gridCol w:w="1928"/>
      </w:tblGrid>
      <w:tr w:rsidR="00D46A7E" w14:paraId="65372611" w14:textId="77777777" w:rsidTr="00642D34">
        <w:trPr>
          <w:jc w:val="right"/>
        </w:trPr>
        <w:tc>
          <w:tcPr>
            <w:tcW w:w="7396" w:type="dxa"/>
          </w:tcPr>
          <w:p w14:paraId="12AF4971" w14:textId="4A95E346" w:rsidR="00D46A7E" w:rsidRPr="0037193F" w:rsidRDefault="00F92F26" w:rsidP="0026407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92F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أمانى عبد الحميد جمعة مجاهد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A11F35" w14:textId="77777777" w:rsidR="00D46A7E" w:rsidRPr="00D46A7E" w:rsidRDefault="00D46A7E" w:rsidP="00D46A7E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الأسم</w:t>
            </w:r>
          </w:p>
        </w:tc>
      </w:tr>
      <w:tr w:rsidR="00D46A7E" w14:paraId="306F82F5" w14:textId="77777777" w:rsidTr="00642D34">
        <w:trPr>
          <w:jc w:val="right"/>
        </w:trPr>
        <w:tc>
          <w:tcPr>
            <w:tcW w:w="7396" w:type="dxa"/>
          </w:tcPr>
          <w:p w14:paraId="0FBC5702" w14:textId="77777777" w:rsidR="00D46A7E" w:rsidRPr="0037193F" w:rsidRDefault="00642D34" w:rsidP="00642D3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62B2BB" w14:textId="77777777" w:rsidR="00D46A7E" w:rsidRPr="00D46A7E" w:rsidRDefault="00D46A7E" w:rsidP="002B368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المرتبة العلمية</w:t>
            </w:r>
          </w:p>
        </w:tc>
      </w:tr>
      <w:tr w:rsidR="00D46A7E" w14:paraId="160F1A05" w14:textId="77777777" w:rsidTr="00642D34">
        <w:trPr>
          <w:jc w:val="right"/>
        </w:trPr>
        <w:tc>
          <w:tcPr>
            <w:tcW w:w="7396" w:type="dxa"/>
          </w:tcPr>
          <w:p w14:paraId="40FFAE5F" w14:textId="77777777" w:rsidR="00D46A7E" w:rsidRPr="0037193F" w:rsidRDefault="00642D34" w:rsidP="0026407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المعهد العالي للهندسة والتكنولوجيا بدمياط الجديدة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D14349" w14:textId="77777777" w:rsidR="00D46A7E" w:rsidRPr="00D46A7E" w:rsidRDefault="00D46A7E" w:rsidP="00D46A7E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جهة العمل</w:t>
            </w:r>
          </w:p>
        </w:tc>
      </w:tr>
      <w:tr w:rsidR="00D46A7E" w14:paraId="22260E87" w14:textId="77777777" w:rsidTr="00642D34">
        <w:trPr>
          <w:jc w:val="right"/>
        </w:trPr>
        <w:tc>
          <w:tcPr>
            <w:tcW w:w="7396" w:type="dxa"/>
          </w:tcPr>
          <w:p w14:paraId="5C65E4C4" w14:textId="77777777" w:rsidR="00D46A7E" w:rsidRPr="0037193F" w:rsidRDefault="00642D34" w:rsidP="0026407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هندسة الاتصالات والالكترونيات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0620D3" w14:textId="77777777" w:rsidR="00D46A7E" w:rsidRPr="00D46A7E" w:rsidRDefault="00D46A7E" w:rsidP="00D46A7E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</w:tr>
      <w:tr w:rsidR="00D46A7E" w14:paraId="25427B18" w14:textId="77777777" w:rsidTr="00642D34">
        <w:trPr>
          <w:jc w:val="right"/>
        </w:trPr>
        <w:tc>
          <w:tcPr>
            <w:tcW w:w="7396" w:type="dxa"/>
          </w:tcPr>
          <w:p w14:paraId="29081CA6" w14:textId="4E93C986" w:rsidR="00D46A7E" w:rsidRPr="0037193F" w:rsidRDefault="00642D34" w:rsidP="0026407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010</w:t>
            </w:r>
            <w:r w:rsidR="00F92F2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66375951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3FCA59" w14:textId="77777777" w:rsidR="00D46A7E" w:rsidRPr="00D46A7E" w:rsidRDefault="00D46A7E" w:rsidP="00D46A7E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هاتف العمل</w:t>
            </w:r>
          </w:p>
        </w:tc>
      </w:tr>
      <w:tr w:rsidR="009F23AF" w14:paraId="0DA87C78" w14:textId="77777777" w:rsidTr="00642D34">
        <w:trPr>
          <w:jc w:val="right"/>
        </w:trPr>
        <w:tc>
          <w:tcPr>
            <w:tcW w:w="7396" w:type="dxa"/>
          </w:tcPr>
          <w:p w14:paraId="6A609762" w14:textId="7834BFEF" w:rsidR="009F23AF" w:rsidRPr="009F23AF" w:rsidRDefault="009F23AF" w:rsidP="0026407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9F23A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1/4/1989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9C850A" w14:textId="4EE99A97" w:rsidR="009F23AF" w:rsidRPr="00D46A7E" w:rsidRDefault="009F23AF" w:rsidP="00D46A7E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الميلاد</w:t>
            </w:r>
          </w:p>
        </w:tc>
      </w:tr>
      <w:tr w:rsidR="00D46A7E" w14:paraId="251FF803" w14:textId="77777777" w:rsidTr="00642D34">
        <w:trPr>
          <w:jc w:val="right"/>
        </w:trPr>
        <w:tc>
          <w:tcPr>
            <w:tcW w:w="7396" w:type="dxa"/>
          </w:tcPr>
          <w:p w14:paraId="02791B7E" w14:textId="3E26DD22" w:rsidR="00D46A7E" w:rsidRPr="0037193F" w:rsidRDefault="00F92F26" w:rsidP="0026407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engamany@yahoo.com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206718" w14:textId="77777777" w:rsidR="00D46A7E" w:rsidRPr="00D46A7E" w:rsidRDefault="00D46A7E" w:rsidP="00D46A7E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البريد الإلكتروني</w:t>
            </w:r>
          </w:p>
        </w:tc>
      </w:tr>
      <w:tr w:rsidR="00D46A7E" w14:paraId="7EB3454A" w14:textId="77777777" w:rsidTr="00642D34">
        <w:trPr>
          <w:jc w:val="right"/>
        </w:trPr>
        <w:tc>
          <w:tcPr>
            <w:tcW w:w="7396" w:type="dxa"/>
          </w:tcPr>
          <w:p w14:paraId="567A520C" w14:textId="479E0171" w:rsidR="00D46A7E" w:rsidRPr="0037193F" w:rsidRDefault="00642D34" w:rsidP="0026407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دمياط</w:t>
            </w:r>
            <w:r w:rsidR="00102CA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- كفر البطيخ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AA70B9" w14:textId="77777777" w:rsidR="00D46A7E" w:rsidRPr="00D46A7E" w:rsidRDefault="00D46A7E" w:rsidP="00D46A7E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D46A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العنوان</w:t>
            </w:r>
          </w:p>
        </w:tc>
      </w:tr>
    </w:tbl>
    <w:p w14:paraId="3E763127" w14:textId="77777777" w:rsidR="00D46A7E" w:rsidRDefault="00D46A7E" w:rsidP="00D46A7E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ثانيا :المؤهلات العلمية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46"/>
        <w:gridCol w:w="901"/>
        <w:gridCol w:w="1821"/>
        <w:gridCol w:w="1700"/>
        <w:gridCol w:w="1782"/>
      </w:tblGrid>
      <w:tr w:rsidR="00383E1D" w:rsidRPr="00383E1D" w14:paraId="4E2BA515" w14:textId="77777777" w:rsidTr="00642D34">
        <w:trPr>
          <w:jc w:val="center"/>
        </w:trPr>
        <w:tc>
          <w:tcPr>
            <w:tcW w:w="1682" w:type="pct"/>
            <w:shd w:val="clear" w:color="auto" w:fill="D9D9D9" w:themeFill="background1" w:themeFillShade="D9"/>
            <w:vAlign w:val="center"/>
          </w:tcPr>
          <w:p w14:paraId="57487604" w14:textId="77777777" w:rsidR="00383E1D" w:rsidRPr="00383E1D" w:rsidRDefault="00383E1D" w:rsidP="008415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11E450EC" w14:textId="77777777" w:rsidR="00383E1D" w:rsidRPr="00383E1D" w:rsidRDefault="00383E1D" w:rsidP="008415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البلد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7F011C90" w14:textId="77777777" w:rsidR="00383E1D" w:rsidRPr="00383E1D" w:rsidRDefault="00383E1D" w:rsidP="008415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الجامعة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68B1AE4E" w14:textId="77777777" w:rsidR="00383E1D" w:rsidRPr="00383E1D" w:rsidRDefault="00383E1D" w:rsidP="008415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التخرج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0378D90E" w14:textId="77777777" w:rsidR="00383E1D" w:rsidRPr="00383E1D" w:rsidRDefault="00383E1D" w:rsidP="008415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الدرجة</w:t>
            </w:r>
          </w:p>
        </w:tc>
      </w:tr>
      <w:tr w:rsidR="0084155E" w:rsidRPr="00383E1D" w14:paraId="09FFD650" w14:textId="77777777" w:rsidTr="00642D34">
        <w:trPr>
          <w:jc w:val="center"/>
        </w:trPr>
        <w:tc>
          <w:tcPr>
            <w:tcW w:w="1682" w:type="pct"/>
            <w:vAlign w:val="center"/>
          </w:tcPr>
          <w:p w14:paraId="7B68FCE7" w14:textId="1CCDBB41" w:rsidR="0084155E" w:rsidRPr="0037193F" w:rsidRDefault="00642D34" w:rsidP="006866F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هندسة الالكترونيات</w:t>
            </w:r>
            <w:r w:rsidR="001439D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والاتصالات</w:t>
            </w:r>
          </w:p>
        </w:tc>
        <w:tc>
          <w:tcPr>
            <w:tcW w:w="482" w:type="pct"/>
            <w:vAlign w:val="center"/>
          </w:tcPr>
          <w:p w14:paraId="05BB27CD" w14:textId="77777777" w:rsidR="0084155E" w:rsidRPr="0037193F" w:rsidRDefault="00642D34" w:rsidP="006866F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مصر</w:t>
            </w:r>
          </w:p>
        </w:tc>
        <w:tc>
          <w:tcPr>
            <w:tcW w:w="974" w:type="pct"/>
            <w:vAlign w:val="center"/>
          </w:tcPr>
          <w:p w14:paraId="77F29CF1" w14:textId="77777777" w:rsidR="0084155E" w:rsidRPr="0037193F" w:rsidRDefault="00642D34" w:rsidP="006866F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جامعة المنصورة </w:t>
            </w:r>
          </w:p>
        </w:tc>
        <w:tc>
          <w:tcPr>
            <w:tcW w:w="909" w:type="pct"/>
            <w:vAlign w:val="center"/>
          </w:tcPr>
          <w:p w14:paraId="317BAF9B" w14:textId="79C8C5B6" w:rsidR="0084155E" w:rsidRPr="0037193F" w:rsidRDefault="00642D34" w:rsidP="006866F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202</w:t>
            </w:r>
            <w:r w:rsidR="001439D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710C9011" w14:textId="77777777" w:rsidR="0084155E" w:rsidRPr="00383E1D" w:rsidRDefault="0084155E" w:rsidP="008415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الدكتوراه</w:t>
            </w:r>
          </w:p>
        </w:tc>
      </w:tr>
      <w:tr w:rsidR="00642D34" w:rsidRPr="00383E1D" w14:paraId="75F46F42" w14:textId="77777777" w:rsidTr="00642D34">
        <w:trPr>
          <w:jc w:val="center"/>
        </w:trPr>
        <w:tc>
          <w:tcPr>
            <w:tcW w:w="1682" w:type="pct"/>
            <w:vAlign w:val="center"/>
          </w:tcPr>
          <w:p w14:paraId="36CD7189" w14:textId="2D26ABA0" w:rsidR="00642D34" w:rsidRPr="0037193F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هندسة </w:t>
            </w:r>
            <w:r w:rsidR="001439D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اتصالات كهربية</w:t>
            </w:r>
          </w:p>
        </w:tc>
        <w:tc>
          <w:tcPr>
            <w:tcW w:w="482" w:type="pct"/>
            <w:vAlign w:val="center"/>
          </w:tcPr>
          <w:p w14:paraId="028970A3" w14:textId="77777777" w:rsidR="00642D34" w:rsidRPr="0037193F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مصر</w:t>
            </w:r>
          </w:p>
        </w:tc>
        <w:tc>
          <w:tcPr>
            <w:tcW w:w="974" w:type="pct"/>
          </w:tcPr>
          <w:p w14:paraId="6DB2C4D9" w14:textId="77777777" w:rsidR="00642D34" w:rsidRDefault="00642D34" w:rsidP="00642D34">
            <w:pPr>
              <w:jc w:val="center"/>
            </w:pPr>
            <w:r w:rsidRPr="007B693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جامعة المنصورة</w:t>
            </w:r>
          </w:p>
        </w:tc>
        <w:tc>
          <w:tcPr>
            <w:tcW w:w="909" w:type="pct"/>
            <w:vAlign w:val="center"/>
          </w:tcPr>
          <w:p w14:paraId="7E36BC68" w14:textId="52E63BBC" w:rsidR="00642D34" w:rsidRPr="0037193F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</w:t>
            </w:r>
            <w:r w:rsidR="001439D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14E6D134" w14:textId="77777777" w:rsidR="00642D34" w:rsidRPr="00383E1D" w:rsidRDefault="00642D34" w:rsidP="00642D3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الماجستير</w:t>
            </w:r>
          </w:p>
        </w:tc>
      </w:tr>
      <w:tr w:rsidR="00116283" w:rsidRPr="00383E1D" w14:paraId="053C9B33" w14:textId="77777777" w:rsidTr="00642D34">
        <w:trPr>
          <w:jc w:val="center"/>
        </w:trPr>
        <w:tc>
          <w:tcPr>
            <w:tcW w:w="1682" w:type="pct"/>
            <w:vAlign w:val="center"/>
          </w:tcPr>
          <w:p w14:paraId="3D5D4019" w14:textId="0170F2D3" w:rsidR="00116283" w:rsidRPr="0037193F" w:rsidRDefault="00116283" w:rsidP="00116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هندسة الالكترونيات والاتصالات</w:t>
            </w:r>
          </w:p>
        </w:tc>
        <w:tc>
          <w:tcPr>
            <w:tcW w:w="482" w:type="pct"/>
            <w:vAlign w:val="center"/>
          </w:tcPr>
          <w:p w14:paraId="3D70C225" w14:textId="77777777" w:rsidR="00116283" w:rsidRPr="0037193F" w:rsidRDefault="00116283" w:rsidP="00116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مصر</w:t>
            </w:r>
          </w:p>
        </w:tc>
        <w:tc>
          <w:tcPr>
            <w:tcW w:w="974" w:type="pct"/>
          </w:tcPr>
          <w:p w14:paraId="29D4CEB9" w14:textId="77777777" w:rsidR="00116283" w:rsidRDefault="00116283" w:rsidP="00116283">
            <w:pPr>
              <w:jc w:val="center"/>
            </w:pPr>
            <w:r w:rsidRPr="007B693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جامعة المنصورة</w:t>
            </w:r>
          </w:p>
        </w:tc>
        <w:tc>
          <w:tcPr>
            <w:tcW w:w="909" w:type="pct"/>
            <w:vAlign w:val="center"/>
          </w:tcPr>
          <w:p w14:paraId="640B5B68" w14:textId="656257FB" w:rsidR="00116283" w:rsidRPr="0037193F" w:rsidRDefault="00116283" w:rsidP="001162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2011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22BE9A92" w14:textId="77777777" w:rsidR="00116283" w:rsidRPr="00383E1D" w:rsidRDefault="00116283" w:rsidP="0011628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</w:tbl>
    <w:p w14:paraId="011AA3EF" w14:textId="77777777" w:rsidR="00642D34" w:rsidRDefault="0026407A" w:rsidP="00642D34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ثالثا: الخبرات</w:t>
      </w:r>
      <w:r w:rsidR="00383E1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العملية: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08"/>
        <w:gridCol w:w="4595"/>
        <w:gridCol w:w="2147"/>
      </w:tblGrid>
      <w:tr w:rsidR="00383E1D" w:rsidRPr="00383E1D" w14:paraId="2AE03B79" w14:textId="77777777" w:rsidTr="0026407A">
        <w:trPr>
          <w:jc w:val="center"/>
        </w:trPr>
        <w:tc>
          <w:tcPr>
            <w:tcW w:w="1395" w:type="pct"/>
            <w:shd w:val="clear" w:color="auto" w:fill="D9D9D9" w:themeFill="background1" w:themeFillShade="D9"/>
          </w:tcPr>
          <w:p w14:paraId="760FC856" w14:textId="77777777" w:rsidR="00383E1D" w:rsidRPr="00383E1D" w:rsidRDefault="00383E1D" w:rsidP="00383E1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الفترة الزمنية</w:t>
            </w:r>
          </w:p>
        </w:tc>
        <w:tc>
          <w:tcPr>
            <w:tcW w:w="2457" w:type="pct"/>
            <w:shd w:val="clear" w:color="auto" w:fill="D9D9D9" w:themeFill="background1" w:themeFillShade="D9"/>
          </w:tcPr>
          <w:p w14:paraId="56857424" w14:textId="77777777" w:rsidR="00383E1D" w:rsidRPr="00383E1D" w:rsidRDefault="00383E1D" w:rsidP="00383E1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جهة العمل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14:paraId="58C579D8" w14:textId="77777777" w:rsidR="00383E1D" w:rsidRPr="00383E1D" w:rsidRDefault="00383E1D" w:rsidP="00383E1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383E1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الوظيفة</w:t>
            </w:r>
          </w:p>
        </w:tc>
      </w:tr>
      <w:tr w:rsidR="00642D34" w:rsidRPr="00383E1D" w14:paraId="71B8D5AC" w14:textId="77777777" w:rsidTr="0026407A">
        <w:trPr>
          <w:jc w:val="center"/>
        </w:trPr>
        <w:tc>
          <w:tcPr>
            <w:tcW w:w="1395" w:type="pct"/>
          </w:tcPr>
          <w:p w14:paraId="775648ED" w14:textId="0527D78B" w:rsidR="00642D34" w:rsidRPr="001D467D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  <w:r w:rsidR="003A481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-201</w:t>
            </w:r>
            <w:r w:rsidR="003A481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2457" w:type="pct"/>
          </w:tcPr>
          <w:p w14:paraId="4438A03D" w14:textId="77777777" w:rsidR="00642D34" w:rsidRDefault="00642D34" w:rsidP="00642D34">
            <w:r w:rsidRPr="00AC48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المعهد العالي للهندسة والتكنولوجيا بدمياط الجديدة </w:t>
            </w:r>
          </w:p>
        </w:tc>
        <w:tc>
          <w:tcPr>
            <w:tcW w:w="1148" w:type="pct"/>
          </w:tcPr>
          <w:p w14:paraId="4B680C9E" w14:textId="77777777" w:rsidR="00642D34" w:rsidRPr="001D467D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معيد </w:t>
            </w:r>
          </w:p>
        </w:tc>
      </w:tr>
      <w:tr w:rsidR="00642D34" w:rsidRPr="00383E1D" w14:paraId="5861829A" w14:textId="77777777" w:rsidTr="0026407A">
        <w:trPr>
          <w:jc w:val="center"/>
        </w:trPr>
        <w:tc>
          <w:tcPr>
            <w:tcW w:w="1395" w:type="pct"/>
          </w:tcPr>
          <w:p w14:paraId="5AEA243D" w14:textId="274FCE06" w:rsidR="00642D34" w:rsidRPr="001D467D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2D3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</w:t>
            </w:r>
            <w:r w:rsidR="003A481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-202</w:t>
            </w:r>
            <w:r w:rsidR="003A481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2457" w:type="pct"/>
          </w:tcPr>
          <w:p w14:paraId="637D22A2" w14:textId="77777777" w:rsidR="00642D34" w:rsidRDefault="00642D34" w:rsidP="00642D34">
            <w:r w:rsidRPr="00AC48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المعهد العالي للهندسة والتكنولوجيا بدمياط الجديدة </w:t>
            </w:r>
          </w:p>
        </w:tc>
        <w:tc>
          <w:tcPr>
            <w:tcW w:w="1148" w:type="pct"/>
          </w:tcPr>
          <w:p w14:paraId="52A67EF6" w14:textId="77777777" w:rsidR="00642D34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642D34" w:rsidRPr="00383E1D" w14:paraId="17A86C8A" w14:textId="77777777" w:rsidTr="0026407A">
        <w:trPr>
          <w:jc w:val="center"/>
        </w:trPr>
        <w:tc>
          <w:tcPr>
            <w:tcW w:w="1395" w:type="pct"/>
          </w:tcPr>
          <w:p w14:paraId="2FDC229E" w14:textId="70D89730" w:rsidR="00642D34" w:rsidRPr="00642D34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2D3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202</w:t>
            </w:r>
            <w:r w:rsidR="003A481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  <w:r w:rsidRPr="00642D3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</w:t>
            </w:r>
            <w:r w:rsidRPr="00642D3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ow</w:t>
            </w:r>
          </w:p>
        </w:tc>
        <w:tc>
          <w:tcPr>
            <w:tcW w:w="2457" w:type="pct"/>
          </w:tcPr>
          <w:p w14:paraId="2B28C49E" w14:textId="77777777" w:rsidR="00642D34" w:rsidRDefault="00642D34" w:rsidP="00642D34">
            <w:r w:rsidRPr="00AC48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المعهد العالي للهندسة والتكنولوجيا بدمياط الجديدة </w:t>
            </w:r>
          </w:p>
        </w:tc>
        <w:tc>
          <w:tcPr>
            <w:tcW w:w="1148" w:type="pct"/>
          </w:tcPr>
          <w:p w14:paraId="560BA43C" w14:textId="77777777" w:rsidR="00642D34" w:rsidRPr="001D467D" w:rsidRDefault="00642D34" w:rsidP="00642D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مدرس</w:t>
            </w:r>
          </w:p>
        </w:tc>
      </w:tr>
    </w:tbl>
    <w:p w14:paraId="33589C56" w14:textId="77777777" w:rsidR="006C30FC" w:rsidRDefault="006C30FC" w:rsidP="00642D34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رابعا: الابحاث المنشورة(دوليا):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621"/>
      </w:tblGrid>
      <w:tr w:rsidR="006C30FC" w14:paraId="118CDC34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69725D8A" w14:textId="77777777" w:rsidR="006C30FC" w:rsidRPr="002869EC" w:rsidRDefault="006C30FC" w:rsidP="0073296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NO.</w:t>
            </w:r>
          </w:p>
        </w:tc>
        <w:tc>
          <w:tcPr>
            <w:tcW w:w="8621" w:type="dxa"/>
            <w:shd w:val="clear" w:color="auto" w:fill="F2F2F2" w:themeFill="background1" w:themeFillShade="F2"/>
          </w:tcPr>
          <w:p w14:paraId="637B7037" w14:textId="77777777" w:rsidR="006C30FC" w:rsidRPr="002869EC" w:rsidRDefault="006C30FC" w:rsidP="0073296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NAME</w:t>
            </w:r>
          </w:p>
        </w:tc>
      </w:tr>
      <w:tr w:rsidR="00A268D7" w14:paraId="353469DB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63E871C8" w14:textId="77777777" w:rsidR="00A268D7" w:rsidRPr="003A2460" w:rsidRDefault="00A268D7" w:rsidP="00A268D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A246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8621" w:type="dxa"/>
          </w:tcPr>
          <w:p w14:paraId="6761FD04" w14:textId="3999CDC8" w:rsidR="00A268D7" w:rsidRPr="00C943F0" w:rsidRDefault="00820FC1" w:rsidP="00A268D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1"/>
                <w:szCs w:val="21"/>
                <w:rtl/>
              </w:rPr>
            </w:pPr>
            <w:r w:rsidRPr="00486B3A">
              <w:rPr>
                <w:rFonts w:asciiTheme="majorBidi" w:hAnsiTheme="majorBidi" w:cstheme="majorBidi"/>
                <w:sz w:val="24"/>
                <w:szCs w:val="24"/>
              </w:rPr>
              <w:t xml:space="preserve">Amany </w:t>
            </w:r>
            <w:proofErr w:type="spellStart"/>
            <w:proofErr w:type="gramStart"/>
            <w:r w:rsidRPr="00486B3A">
              <w:rPr>
                <w:rFonts w:asciiTheme="majorBidi" w:hAnsiTheme="majorBidi" w:cstheme="majorBidi"/>
                <w:sz w:val="24"/>
                <w:szCs w:val="24"/>
              </w:rPr>
              <w:t>A.Gomaa</w:t>
            </w:r>
            <w:proofErr w:type="spellEnd"/>
            <w:proofErr w:type="gramEnd"/>
            <w:r w:rsidRPr="00486B3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86B3A">
              <w:rPr>
                <w:rFonts w:asciiTheme="majorBidi" w:hAnsiTheme="majorBidi" w:cstheme="majorBidi"/>
                <w:sz w:val="24"/>
                <w:szCs w:val="24"/>
              </w:rPr>
              <w:t>Haythem</w:t>
            </w:r>
            <w:proofErr w:type="spellEnd"/>
            <w:r w:rsidRPr="00486B3A">
              <w:rPr>
                <w:rFonts w:asciiTheme="majorBidi" w:hAnsiTheme="majorBidi" w:cstheme="majorBidi"/>
                <w:sz w:val="24"/>
                <w:szCs w:val="24"/>
              </w:rPr>
              <w:t xml:space="preserve"> H. Abdullah, </w:t>
            </w:r>
            <w:proofErr w:type="spellStart"/>
            <w:r w:rsidRPr="00486B3A">
              <w:rPr>
                <w:rFonts w:asciiTheme="majorBidi" w:hAnsiTheme="majorBidi" w:cstheme="majorBidi"/>
                <w:sz w:val="24"/>
                <w:szCs w:val="24"/>
              </w:rPr>
              <w:t>M.El</w:t>
            </w:r>
            <w:proofErr w:type="spellEnd"/>
            <w:r w:rsidRPr="00486B3A">
              <w:rPr>
                <w:rFonts w:asciiTheme="majorBidi" w:hAnsiTheme="majorBidi" w:cstheme="majorBidi"/>
                <w:sz w:val="24"/>
                <w:szCs w:val="24"/>
              </w:rPr>
              <w:t xml:space="preserve"> din Abo El-</w:t>
            </w:r>
            <w:proofErr w:type="spellStart"/>
            <w:r w:rsidRPr="00486B3A">
              <w:rPr>
                <w:rFonts w:asciiTheme="majorBidi" w:hAnsiTheme="majorBidi" w:cstheme="majorBidi"/>
                <w:sz w:val="24"/>
                <w:szCs w:val="24"/>
              </w:rPr>
              <w:t>Soud</w:t>
            </w:r>
            <w:proofErr w:type="spellEnd"/>
            <w:r w:rsidRPr="00486B3A">
              <w:rPr>
                <w:rFonts w:asciiTheme="majorBidi" w:hAnsiTheme="majorBidi" w:cstheme="majorBidi"/>
                <w:sz w:val="24"/>
                <w:szCs w:val="24"/>
              </w:rPr>
              <w:t>, "Mobile Base Station Feeding Network Design Based on Neural Network Optimization", IEEE Conf (USNC/ URSI National Radio Science), pp. 105-111, March 2018.</w:t>
            </w:r>
          </w:p>
        </w:tc>
      </w:tr>
      <w:tr w:rsidR="00A268D7" w14:paraId="331355C4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36CDC383" w14:textId="77777777" w:rsidR="00A268D7" w:rsidRPr="003A2460" w:rsidRDefault="00A268D7" w:rsidP="00A268D7">
            <w:pPr>
              <w:tabs>
                <w:tab w:val="left" w:pos="145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8621" w:type="dxa"/>
          </w:tcPr>
          <w:p w14:paraId="0ED240F9" w14:textId="666C3F4D" w:rsidR="00A268D7" w:rsidRPr="00820FC1" w:rsidRDefault="00820FC1" w:rsidP="00820FC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1068D2">
              <w:rPr>
                <w:rFonts w:asciiTheme="majorBidi" w:hAnsiTheme="majorBidi" w:cstheme="majorBidi"/>
                <w:sz w:val="24"/>
                <w:szCs w:val="24"/>
              </w:rPr>
              <w:t>Haythem</w:t>
            </w:r>
            <w:proofErr w:type="spellEnd"/>
            <w:r w:rsidRPr="001068D2">
              <w:rPr>
                <w:rFonts w:asciiTheme="majorBidi" w:hAnsiTheme="majorBidi" w:cstheme="majorBidi"/>
                <w:sz w:val="24"/>
                <w:szCs w:val="24"/>
              </w:rPr>
              <w:t xml:space="preserve"> H. Abdullah, Amany A. </w:t>
            </w:r>
            <w:proofErr w:type="spellStart"/>
            <w:r w:rsidRPr="001068D2">
              <w:rPr>
                <w:rFonts w:asciiTheme="majorBidi" w:hAnsiTheme="majorBidi" w:cstheme="majorBidi"/>
                <w:sz w:val="24"/>
                <w:szCs w:val="24"/>
              </w:rPr>
              <w:t>Megahed</w:t>
            </w:r>
            <w:proofErr w:type="spellEnd"/>
            <w:r w:rsidRPr="001068D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068D2">
              <w:rPr>
                <w:rFonts w:asciiTheme="majorBidi" w:hAnsiTheme="majorBidi" w:cstheme="majorBidi"/>
                <w:sz w:val="24"/>
                <w:szCs w:val="24"/>
              </w:rPr>
              <w:t>Mohy</w:t>
            </w:r>
            <w:proofErr w:type="spellEnd"/>
            <w:r w:rsidRPr="001068D2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1068D2">
              <w:rPr>
                <w:rFonts w:asciiTheme="majorBidi" w:hAnsiTheme="majorBidi" w:cstheme="majorBidi"/>
                <w:sz w:val="24"/>
                <w:szCs w:val="24"/>
              </w:rPr>
              <w:t>Eldin</w:t>
            </w:r>
            <w:proofErr w:type="spellEnd"/>
            <w:r w:rsidRPr="001068D2">
              <w:rPr>
                <w:rFonts w:asciiTheme="majorBidi" w:hAnsiTheme="majorBidi" w:cstheme="majorBidi"/>
                <w:sz w:val="24"/>
                <w:szCs w:val="24"/>
              </w:rPr>
              <w:t xml:space="preserve"> A. Abo El-</w:t>
            </w:r>
            <w:proofErr w:type="spellStart"/>
            <w:proofErr w:type="gramStart"/>
            <w:r w:rsidRPr="001068D2">
              <w:rPr>
                <w:rFonts w:asciiTheme="majorBidi" w:hAnsiTheme="majorBidi" w:cstheme="majorBidi"/>
                <w:sz w:val="24"/>
                <w:szCs w:val="24"/>
              </w:rPr>
              <w:t>Soud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End"/>
            <w:r w:rsidRPr="001068D2">
              <w:rPr>
                <w:rFonts w:asciiTheme="majorBidi" w:hAnsiTheme="majorBidi" w:cstheme="majorBidi"/>
                <w:sz w:val="24"/>
                <w:szCs w:val="24"/>
              </w:rPr>
              <w:t>Low  capacity wide- band mobile base station antenna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 xml:space="preserve">" IET Microwave, Antenna&amp; propagation,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>ol.13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no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>.9,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>PP. 1345-1349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1068D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068D2">
              <w:rPr>
                <w:rFonts w:asciiTheme="majorBidi" w:hAnsiTheme="majorBidi" w:cstheme="majorBidi"/>
                <w:sz w:val="24"/>
                <w:szCs w:val="24"/>
              </w:rPr>
              <w:t xml:space="preserve"> May 2019</w:t>
            </w:r>
            <w:r w:rsidRPr="001068D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</w:p>
        </w:tc>
      </w:tr>
      <w:tr w:rsidR="00A268D7" w14:paraId="258FD787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07CE1AB8" w14:textId="77777777" w:rsidR="00A268D7" w:rsidRDefault="00A268D7" w:rsidP="00A268D7">
            <w:pPr>
              <w:tabs>
                <w:tab w:val="left" w:pos="145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8621" w:type="dxa"/>
          </w:tcPr>
          <w:p w14:paraId="08E3C882" w14:textId="27C2234D" w:rsidR="00A268D7" w:rsidRPr="00820FC1" w:rsidRDefault="00820FC1" w:rsidP="00820FC1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noProof/>
                <w:color w:val="0000FF"/>
                <w:u w:val="single"/>
              </w:rPr>
            </w:pPr>
            <w:r w:rsidRPr="00486B3A">
              <w:rPr>
                <w:rFonts w:asciiTheme="majorBidi" w:eastAsia="MS Mincho" w:hAnsiTheme="majorBidi" w:cstheme="majorBidi"/>
                <w:noProof/>
                <w:sz w:val="24"/>
                <w:szCs w:val="24"/>
              </w:rPr>
              <w:t>Amany A. Megahed, Mohamed Abdelazim, Ehab H. Abdelhay, and Heba. Y. M. Soliman, " Sub-6 GHz Highly Isolated Wideband MIMO Antenna Arrays," IEEE Access (ISSN: 21693536), vol. 10 , pp. 19875-19889, Feb 2022,</w:t>
            </w:r>
            <w:r w:rsidRPr="00486B3A">
              <w:rPr>
                <w:rFonts w:asciiTheme="majorBidi" w:hAnsiTheme="majorBidi" w:cstheme="majorBidi"/>
                <w:sz w:val="24"/>
                <w:szCs w:val="24"/>
              </w:rPr>
              <w:t xml:space="preserve"> DOI: </w:t>
            </w:r>
            <w:hyperlink r:id="rId8" w:history="1">
              <w:r w:rsidRPr="00486B3A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https://doi.org/10.1109/ACCESS.2022.3150278</w:t>
              </w:r>
            </w:hyperlink>
            <w:r w:rsidRPr="00486B3A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</w:p>
        </w:tc>
      </w:tr>
      <w:tr w:rsidR="00A268D7" w14:paraId="7C5C7F58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1A4C27A4" w14:textId="77777777" w:rsidR="00A268D7" w:rsidRDefault="00A268D7" w:rsidP="00A268D7">
            <w:pPr>
              <w:tabs>
                <w:tab w:val="left" w:pos="145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8621" w:type="dxa"/>
          </w:tcPr>
          <w:p w14:paraId="769990FF" w14:textId="746A215A" w:rsidR="00A268D7" w:rsidRPr="009A1951" w:rsidRDefault="009A1951" w:rsidP="009A1951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Amany A. Megahed, Mohamed Abdelazim, Ehab H. Abdelhay, and Heba. Y. M. Soliman, " </w:t>
            </w:r>
            <w:bookmarkStart w:id="0" w:name="_Hlk130829608"/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5G Millimeter Wave </w:t>
            </w:r>
            <w:r w:rsidRPr="00560C8E">
              <w:rPr>
                <w:rFonts w:ascii="Times New Roman" w:hAnsi="Times New Roman" w:cs="Times New Roman" w:hint="cs"/>
                <w:noProof/>
                <w:sz w:val="24"/>
                <w:szCs w:val="24"/>
              </w:rPr>
              <w:t xml:space="preserve">Wideband MIMO </w:t>
            </w:r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560C8E">
              <w:rPr>
                <w:rFonts w:ascii="Times New Roman" w:hAnsi="Times New Roman" w:cs="Times New Roman" w:hint="cs"/>
                <w:noProof/>
                <w:sz w:val="24"/>
                <w:szCs w:val="24"/>
              </w:rPr>
              <w:t xml:space="preserve">ntenna </w:t>
            </w:r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560C8E">
              <w:rPr>
                <w:rFonts w:ascii="Times New Roman" w:hAnsi="Times New Roman" w:cs="Times New Roman" w:hint="cs"/>
                <w:noProof/>
                <w:sz w:val="24"/>
                <w:szCs w:val="24"/>
              </w:rPr>
              <w:t xml:space="preserve">rrays </w:t>
            </w:r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>with High Isolation</w:t>
            </w:r>
            <w:bookmarkEnd w:id="0"/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," </w:t>
            </w:r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EURASIP Journal on Wireless Communications and Networking, vol. 1, pp. 1-16, 2023, DOI: </w:t>
            </w:r>
            <w:hyperlink r:id="rId9" w:history="1">
              <w:r w:rsidRPr="00560C8E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https://doi.org/10.1186/s13638-023-02267-y.</w:t>
              </w:r>
            </w:hyperlink>
            <w:r w:rsidRPr="00560C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268D7" w14:paraId="6902CB48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038E44CA" w14:textId="77777777" w:rsidR="00A268D7" w:rsidRDefault="00A268D7" w:rsidP="00A268D7">
            <w:pPr>
              <w:tabs>
                <w:tab w:val="left" w:pos="145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5</w:t>
            </w:r>
          </w:p>
        </w:tc>
        <w:tc>
          <w:tcPr>
            <w:tcW w:w="8621" w:type="dxa"/>
          </w:tcPr>
          <w:p w14:paraId="03F1A991" w14:textId="31EC453B" w:rsidR="00A268D7" w:rsidRPr="00FE6951" w:rsidRDefault="00FE6951" w:rsidP="00FE6951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</w:pPr>
            <w:r w:rsidRPr="00D04D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Heba Y. M. Soliman, Amany. A. Megahed, Mohamed Abdelazim, and Ehab H. Abdelhay, " </w:t>
            </w:r>
            <w:bookmarkStart w:id="1" w:name="_Hlk137404173"/>
            <w:bookmarkEnd w:id="1"/>
            <w:r w:rsidRPr="00D04DB8">
              <w:rPr>
                <w:rFonts w:ascii="Times New Roman" w:hAnsi="Times New Roman" w:cs="Times New Roman"/>
                <w:noProof/>
                <w:sz w:val="24"/>
                <w:szCs w:val="24"/>
              </w:rPr>
              <w:t>5G Sub 6GHz Wideband Antenna with PSO optimized Dimensions," PIER (Progress in Electromagnetics Research M) Journal, vol. 120, pp.  123-134, 2023, DOI: </w:t>
            </w:r>
            <w:hyperlink r:id="rId10" w:history="1">
              <w:r w:rsidRPr="00D04DB8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https://doi.org/10.2528/PIERM23062904.</w:t>
              </w:r>
            </w:hyperlink>
          </w:p>
        </w:tc>
      </w:tr>
      <w:tr w:rsidR="00820FC1" w14:paraId="5C569231" w14:textId="77777777" w:rsidTr="00173C94">
        <w:tc>
          <w:tcPr>
            <w:tcW w:w="729" w:type="dxa"/>
            <w:shd w:val="clear" w:color="auto" w:fill="F2F2F2" w:themeFill="background1" w:themeFillShade="F2"/>
          </w:tcPr>
          <w:p w14:paraId="30A29EAE" w14:textId="2ACEC68D" w:rsidR="00820FC1" w:rsidRDefault="00820FC1" w:rsidP="00A268D7">
            <w:pPr>
              <w:tabs>
                <w:tab w:val="left" w:pos="145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8621" w:type="dxa"/>
            <w:shd w:val="clear" w:color="auto" w:fill="FFFFFF" w:themeFill="background1"/>
          </w:tcPr>
          <w:p w14:paraId="69AE3C92" w14:textId="214E30F0" w:rsidR="00820FC1" w:rsidRPr="00766787" w:rsidRDefault="00173C94" w:rsidP="00173C94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color w:val="0000FF"/>
                <w:u w:val="single"/>
              </w:rPr>
            </w:pPr>
            <w:r w:rsidRPr="00700732">
              <w:rPr>
                <w:rFonts w:eastAsiaTheme="minorEastAsia"/>
                <w:noProof/>
              </w:rPr>
              <w:t xml:space="preserve">Rania Hamdy Elabd, and Amany A. Megahed, "Isolation enhancement of a two-orthogonal printed elliptical slot MIMO antenna array with EBG structure for millimeter wave 5G applications,” Discover Applied Sciences, vol. 6, no. 5, pp. , 24 April 2024, </w:t>
            </w:r>
            <w:r w:rsidRPr="00E95FBB">
              <w:rPr>
                <w:rStyle w:val="Hyperlink"/>
                <w:color w:val="000000" w:themeColor="text1"/>
              </w:rPr>
              <w:t>DOI:</w:t>
            </w:r>
            <w:r>
              <w:rPr>
                <w:rStyle w:val="Hyperlink"/>
              </w:rPr>
              <w:t xml:space="preserve"> </w:t>
            </w:r>
            <w:hyperlink r:id="rId11" w:history="1">
              <w:r w:rsidRPr="00781C14">
                <w:rPr>
                  <w:rStyle w:val="Hyperlink"/>
                </w:rPr>
                <w:t>https://doi.org/10.1007/s42452-024-05881-7</w:t>
              </w:r>
            </w:hyperlink>
            <w:r w:rsidRPr="00E95FBB">
              <w:rPr>
                <w:rStyle w:val="Hyperlink"/>
                <w:rFonts w:eastAsiaTheme="minorEastAsia"/>
              </w:rPr>
              <w:t>.</w:t>
            </w:r>
          </w:p>
        </w:tc>
      </w:tr>
      <w:tr w:rsidR="00820FC1" w14:paraId="68EB6D58" w14:textId="77777777" w:rsidTr="00A268D7">
        <w:tc>
          <w:tcPr>
            <w:tcW w:w="729" w:type="dxa"/>
            <w:shd w:val="clear" w:color="auto" w:fill="F2F2F2" w:themeFill="background1" w:themeFillShade="F2"/>
          </w:tcPr>
          <w:p w14:paraId="66B3F49D" w14:textId="59A3D32E" w:rsidR="00820FC1" w:rsidRDefault="00820FC1" w:rsidP="00A268D7">
            <w:pPr>
              <w:tabs>
                <w:tab w:val="left" w:pos="145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8621" w:type="dxa"/>
          </w:tcPr>
          <w:p w14:paraId="20BC0A7F" w14:textId="5060AD12" w:rsidR="00820FC1" w:rsidRPr="00E64AC9" w:rsidRDefault="00E64AC9" w:rsidP="00E64AC9">
            <w:pPr>
              <w:autoSpaceDE w:val="0"/>
              <w:autoSpaceDN w:val="0"/>
              <w:adjustRightInd w:val="0"/>
              <w:jc w:val="both"/>
            </w:pPr>
            <w:r w:rsidRPr="003E21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Rania Hamdy Elabd, Amr H. Hussein, and Amany A. Megahed, " DESIGN OF A Wide Band Monopole Antenna for sub 6 GHz 5G Applications, " </w:t>
            </w:r>
            <w:r w:rsidRPr="00ED1270">
              <w:rPr>
                <w:rFonts w:ascii="Times New Roman" w:hAnsi="Times New Roman" w:cs="Times New Roman"/>
                <w:noProof/>
                <w:sz w:val="24"/>
                <w:szCs w:val="24"/>
              </w:rPr>
              <w:t>In: 2024 41st National Radio Science Conference (NRSC). IEEE, 2024,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D1270">
              <w:rPr>
                <w:rFonts w:ascii="Times New Roman" w:hAnsi="Times New Roman" w:cs="Times New Roman"/>
                <w:noProof/>
                <w:sz w:val="24"/>
                <w:szCs w:val="24"/>
              </w:rPr>
              <w:t>pp. 1-7</w:t>
            </w:r>
            <w:r w:rsidRPr="003E21C6">
              <w:rPr>
                <w:rFonts w:ascii="Times New Roman" w:hAnsi="Times New Roman" w:cs="Times New Roman"/>
                <w:noProof/>
                <w:sz w:val="24"/>
                <w:szCs w:val="24"/>
              </w:rPr>
              <w:t>, 2024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1B09EE13" w14:textId="77777777" w:rsidR="0026407A" w:rsidRPr="0026407A" w:rsidRDefault="0026407A" w:rsidP="0007454A">
      <w:pPr>
        <w:spacing w:after="0" w:line="240" w:lineRule="auto"/>
        <w:jc w:val="right"/>
        <w:rPr>
          <w:b/>
          <w:bCs/>
          <w:sz w:val="16"/>
          <w:szCs w:val="16"/>
          <w:u w:val="single"/>
          <w:lang w:bidi="ar-EG"/>
        </w:rPr>
      </w:pPr>
    </w:p>
    <w:p w14:paraId="66FF0CDE" w14:textId="77777777" w:rsidR="001E15E9" w:rsidRDefault="0037106D" w:rsidP="0007454A">
      <w:pPr>
        <w:spacing w:after="0" w:line="240" w:lineRule="auto"/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خامسا: الخبرة</w:t>
      </w:r>
      <w:r w:rsidR="00F8114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التدريسية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2"/>
        <w:gridCol w:w="808"/>
      </w:tblGrid>
      <w:tr w:rsidR="002869EC" w14:paraId="62B2EBE1" w14:textId="77777777" w:rsidTr="00C64A22">
        <w:tc>
          <w:tcPr>
            <w:tcW w:w="8542" w:type="dxa"/>
            <w:shd w:val="clear" w:color="auto" w:fill="F2F2F2" w:themeFill="background1" w:themeFillShade="F2"/>
          </w:tcPr>
          <w:p w14:paraId="619D82CE" w14:textId="77777777" w:rsidR="002869EC" w:rsidRPr="002869EC" w:rsidRDefault="003821EF" w:rsidP="002869E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المادة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14:paraId="72AFF0B9" w14:textId="77777777" w:rsidR="002869EC" w:rsidRPr="002869EC" w:rsidRDefault="00990F30" w:rsidP="00F866B3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2869EC" w14:paraId="30ABE081" w14:textId="77777777" w:rsidTr="00C64A22">
        <w:trPr>
          <w:trHeight w:val="387"/>
        </w:trPr>
        <w:tc>
          <w:tcPr>
            <w:tcW w:w="8544" w:type="dxa"/>
          </w:tcPr>
          <w:p w14:paraId="05100E8D" w14:textId="77777777" w:rsidR="006339EE" w:rsidRPr="006339EE" w:rsidRDefault="006339EE" w:rsidP="006339EE">
            <w:pPr>
              <w:bidi/>
              <w:spacing w:before="100" w:beforeAutospacing="1" w:after="100" w:afterAutospacing="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u w:val="single"/>
                <w:rtl/>
              </w:rPr>
              <w:t>اولا مواد العلوم الاساسية:</w:t>
            </w:r>
          </w:p>
          <w:p w14:paraId="540AFBB5" w14:textId="77777777" w:rsidR="006339EE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  <w:tab w:val="num" w:pos="429"/>
              </w:tabs>
              <w:spacing w:before="100" w:beforeAutospacing="1" w:after="100" w:afterAutospacing="1" w:line="240" w:lineRule="auto"/>
              <w:ind w:left="519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رياضيات 1 وتشمل علي ( جبر وهندسة تحليليه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وحل المعادلات الجبريه)</w:t>
            </w:r>
          </w:p>
          <w:p w14:paraId="44672958" w14:textId="77777777" w:rsidR="006339EE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  <w:tab w:val="num" w:pos="429"/>
              </w:tabs>
              <w:spacing w:before="100" w:beforeAutospacing="1" w:after="100" w:afterAutospacing="1" w:line="240" w:lineRule="auto"/>
              <w:ind w:left="519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رياضيات 2 وتشمل علي ( تفاضل وتكامل)</w:t>
            </w:r>
          </w:p>
          <w:p w14:paraId="44A9DF99" w14:textId="77777777" w:rsidR="006339EE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  <w:tab w:val="num" w:pos="429"/>
              </w:tabs>
              <w:spacing w:before="100" w:beforeAutospacing="1" w:after="100" w:afterAutospacing="1" w:line="240" w:lineRule="auto"/>
              <w:ind w:left="519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رياضيات 3 وتشمل علي (حل المعادلات التفاضليه و 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Laplace transform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والتكامل الثنائي وتحليل المتجهات)</w:t>
            </w:r>
          </w:p>
          <w:p w14:paraId="43F3C720" w14:textId="77777777" w:rsidR="006339EE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  <w:tab w:val="num" w:pos="429"/>
              </w:tabs>
              <w:spacing w:before="100" w:beforeAutospacing="1" w:after="100" w:afterAutospacing="1" w:line="240" w:lineRule="auto"/>
              <w:ind w:left="519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رياضيات 4 وتشمل علي ( حل المعادلات التفاضليه الجزئيه والاعداد المركبه والدوال الخاصة و 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Fourier analysis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)</w:t>
            </w:r>
          </w:p>
          <w:p w14:paraId="7A2AE898" w14:textId="77777777" w:rsidR="006339EE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  <w:tab w:val="num" w:pos="429"/>
              </w:tabs>
              <w:spacing w:before="100" w:beforeAutospacing="1" w:after="100" w:afterAutospacing="1" w:line="240" w:lineRule="auto"/>
              <w:ind w:left="519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احصاء واحتمالات </w:t>
            </w:r>
          </w:p>
          <w:p w14:paraId="5B2A047B" w14:textId="77777777" w:rsidR="002869EC" w:rsidRPr="00C64A22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  <w:tab w:val="num" w:pos="429"/>
              </w:tabs>
              <w:spacing w:before="100" w:beforeAutospacing="1" w:after="100" w:afterAutospacing="1" w:line="240" w:lineRule="auto"/>
              <w:ind w:left="519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طرق عددية فى الهندسة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75FAC6DC" w14:textId="77777777" w:rsidR="002869EC" w:rsidRPr="006E7007" w:rsidRDefault="002869EC" w:rsidP="00F866B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2869EC" w14:paraId="1C739210" w14:textId="77777777" w:rsidTr="00C64A22">
        <w:tc>
          <w:tcPr>
            <w:tcW w:w="8544" w:type="dxa"/>
          </w:tcPr>
          <w:p w14:paraId="4CD094FF" w14:textId="40CA86EB" w:rsidR="002869EC" w:rsidRDefault="006339EE" w:rsidP="006339E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u w:val="single"/>
                <w:rtl/>
              </w:rPr>
              <w:t>ثانيا مواد علوم التخصص (الاتصالات والالكترونيات</w:t>
            </w:r>
            <w:r w:rsidR="00A910A5">
              <w:rPr>
                <w:rFonts w:ascii="Tahoma" w:eastAsia="Times New Roman" w:hAnsi="Tahoma" w:cs="Tahoma"/>
                <w:sz w:val="20"/>
                <w:szCs w:val="20"/>
                <w:u w:val="single"/>
              </w:rPr>
              <w:t>(</w:t>
            </w:r>
          </w:p>
          <w:p w14:paraId="78F0D632" w14:textId="77777777" w:rsidR="006339EE" w:rsidRDefault="006339EE" w:rsidP="006339EE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تحكم الي .</w:t>
            </w:r>
          </w:p>
          <w:p w14:paraId="4A563B04" w14:textId="0A96139E" w:rsidR="006339EE" w:rsidRDefault="000D2F56" w:rsidP="006339EE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تحكم الى</w:t>
            </w:r>
            <w:r w:rsidR="006339EE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.</w:t>
            </w:r>
          </w:p>
          <w:p w14:paraId="6922F639" w14:textId="15D52A9C" w:rsidR="006339EE" w:rsidRDefault="006339EE" w:rsidP="006339EE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اختبارات الكترونية 1.</w:t>
            </w:r>
          </w:p>
          <w:p w14:paraId="7D4CC684" w14:textId="29C88849" w:rsidR="006339EE" w:rsidRDefault="006339EE" w:rsidP="006339EE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20241F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اختبارات الكترونية </w:t>
            </w:r>
            <w:r w:rsidR="000D2F56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3</w:t>
            </w:r>
            <w:r w:rsidRPr="0020241F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.</w:t>
            </w:r>
          </w:p>
          <w:p w14:paraId="05689FAE" w14:textId="2FD89B33" w:rsidR="006339EE" w:rsidRDefault="006339EE" w:rsidP="006339EE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6339EE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اختبارات الكترونية</w:t>
            </w:r>
            <w:r w:rsidR="000D2F56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4</w:t>
            </w:r>
            <w:r w:rsidR="000D2F56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  <w:r w:rsidR="000D2F56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181B565D" w14:textId="086633AF" w:rsidR="000D2F56" w:rsidRDefault="000D2F56" w:rsidP="000D2F56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6339EE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اختبارات الكترونية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5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53D964B0" w14:textId="7577A816" w:rsidR="000D2F56" w:rsidRDefault="000D2F56" w:rsidP="000D2F56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هوائيات وانتشار موجات</w:t>
            </w:r>
          </w:p>
          <w:p w14:paraId="0A783780" w14:textId="316AF01D" w:rsidR="000D2F56" w:rsidRDefault="000D2F56" w:rsidP="000D2F56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أشباه موصلات بصرية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23C6AE59" w14:textId="2FDDD82A" w:rsidR="000D2F56" w:rsidRPr="000D2F56" w:rsidRDefault="000D2F56" w:rsidP="000D2F56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دوائر الكترونية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2</w:t>
            </w: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.</w:t>
            </w:r>
          </w:p>
          <w:p w14:paraId="03EB0ADD" w14:textId="77777777" w:rsidR="006339EE" w:rsidRPr="00C64A22" w:rsidRDefault="006339EE" w:rsidP="006339EE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اتصالات ضوئية. </w:t>
            </w:r>
          </w:p>
          <w:p w14:paraId="4B654F41" w14:textId="72C6C58E" w:rsidR="006339EE" w:rsidRPr="00EF084B" w:rsidRDefault="006339EE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دوائر الكترونية 1.</w:t>
            </w:r>
          </w:p>
          <w:p w14:paraId="5A2A4681" w14:textId="66601B83" w:rsidR="00EF084B" w:rsidRPr="00EF084B" w:rsidRDefault="00EF084B" w:rsidP="00EF084B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F084B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موضوعات مختارة فى هندسة الاتصالات</w:t>
            </w:r>
            <w:r w:rsidRPr="00EF084B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22DFAEC3" w14:textId="77777777" w:rsidR="00EF084B" w:rsidRPr="00EF084B" w:rsidRDefault="00EF084B" w:rsidP="00EF084B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F084B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الكترونيات 1</w:t>
            </w:r>
            <w:r w:rsidRPr="00EF084B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66A2F23D" w14:textId="62FF0D23" w:rsidR="00EF084B" w:rsidRPr="005D037C" w:rsidRDefault="00EF084B" w:rsidP="00EF084B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الكترونيات 2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113233B3" w14:textId="0FFB9413" w:rsidR="005D037C" w:rsidRPr="00130435" w:rsidRDefault="005D037C" w:rsidP="005D037C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5D037C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انظمة اقمار صناعية</w:t>
            </w:r>
            <w:r w:rsidRPr="005D037C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62943DA5" w14:textId="77777777" w:rsidR="00130435" w:rsidRPr="007F5510" w:rsidRDefault="00130435" w:rsidP="00130435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30435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دوائر متكاملة.</w:t>
            </w:r>
          </w:p>
          <w:p w14:paraId="6B0C6778" w14:textId="35BD7734" w:rsidR="007F5510" w:rsidRPr="007F5510" w:rsidRDefault="007F5510" w:rsidP="007F5510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7F5510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اتصالات عن بعد</w:t>
            </w:r>
            <w:r w:rsidRPr="007F5510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55EA66B8" w14:textId="77777777" w:rsidR="002869EC" w:rsidRPr="006E7007" w:rsidRDefault="002869EC" w:rsidP="00F866B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C64A22" w14:paraId="76665A18" w14:textId="77777777" w:rsidTr="00B8219A">
        <w:trPr>
          <w:trHeight w:val="1012"/>
        </w:trPr>
        <w:tc>
          <w:tcPr>
            <w:tcW w:w="8544" w:type="dxa"/>
          </w:tcPr>
          <w:p w14:paraId="18B734E6" w14:textId="77777777" w:rsidR="00C64A22" w:rsidRPr="00C64A22" w:rsidRDefault="00C64A22" w:rsidP="00C64A22">
            <w:pPr>
              <w:bidi/>
              <w:spacing w:before="100" w:beforeAutospacing="1" w:after="100" w:afterAutospacing="1"/>
              <w:jc w:val="lowKashida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bidi="ar-EG"/>
              </w:rPr>
            </w:pPr>
            <w:r w:rsidRPr="00C64A22">
              <w:rPr>
                <w:rFonts w:ascii="Tahoma" w:eastAsia="Times New Roman" w:hAnsi="Tahoma" w:cs="Tahoma" w:hint="cs"/>
                <w:sz w:val="20"/>
                <w:szCs w:val="20"/>
                <w:u w:val="single"/>
                <w:rtl/>
                <w:lang w:bidi="ar-EG"/>
              </w:rPr>
              <w:lastRenderedPageBreak/>
              <w:t>ثالثا الخبرات الأكاديمية :-</w:t>
            </w:r>
          </w:p>
          <w:p w14:paraId="4775212A" w14:textId="68638163" w:rsidR="00C64A22" w:rsidRPr="00C64A22" w:rsidRDefault="00C64A22" w:rsidP="00B8219A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عضو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لجنة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الارشاد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الاكاديمي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والتسجيل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بالمعهد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العالي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للهندسة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والتكنولوجيا</w:t>
            </w: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بدمياط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الجديدة</w:t>
            </w:r>
            <w:r w:rsidR="00B8219A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73861847" w14:textId="77777777" w:rsidR="00C64A22" w:rsidRPr="00C64A22" w:rsidRDefault="00C64A22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المشاركة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في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أعمال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الكنترول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.</w:t>
            </w:r>
          </w:p>
          <w:p w14:paraId="7A5E5BB1" w14:textId="77777777" w:rsidR="00C64A22" w:rsidRPr="00C64A22" w:rsidRDefault="00C64A22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المشاركة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في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عمل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الجداول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الدراسية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.</w:t>
            </w:r>
          </w:p>
          <w:p w14:paraId="10F097E7" w14:textId="4DE78ED9" w:rsidR="00C64A22" w:rsidRPr="00C64A22" w:rsidRDefault="00C64A22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عضو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في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معيار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="00B8219A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القيادة والحوكمة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79004378" w14:textId="5EF44138" w:rsidR="00C64A22" w:rsidRPr="00C64A22" w:rsidRDefault="00B8219A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عضو فى وحدة ادارة الأزمات والكوارث</w:t>
            </w:r>
            <w:r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1A294889" w14:textId="77777777" w:rsidR="00C64A22" w:rsidRPr="00C64A22" w:rsidRDefault="00C64A22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lang w:bidi="ar-EG"/>
              </w:rPr>
            </w:pP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إ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عداد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توصيف</w:t>
            </w: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وتقرير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المقررات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وتحليل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الورقة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الامتحانية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3CD05FA6" w14:textId="47600CDF" w:rsidR="00C64A22" w:rsidRPr="00C64A22" w:rsidRDefault="00C64A22" w:rsidP="00C64A22">
            <w:pPr>
              <w:pStyle w:val="ListParagraph"/>
              <w:numPr>
                <w:ilvl w:val="1"/>
                <w:numId w:val="3"/>
              </w:numPr>
              <w:tabs>
                <w:tab w:val="clear" w:pos="1068"/>
              </w:tabs>
              <w:spacing w:before="100" w:beforeAutospacing="1" w:after="100" w:afterAutospacing="1" w:line="240" w:lineRule="auto"/>
              <w:ind w:left="431"/>
              <w:jc w:val="lowKashida"/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</w:pP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اعدا</w:t>
            </w:r>
            <w:r w:rsidRPr="00C64A22">
              <w:rPr>
                <w:rFonts w:ascii="Tahoma" w:eastAsia="Times New Roman" w:hAnsi="Tahoma" w:cs="Tahoma" w:hint="cs"/>
                <w:sz w:val="20"/>
                <w:szCs w:val="20"/>
                <w:rtl/>
                <w:lang w:bidi="ar-EG"/>
              </w:rPr>
              <w:t>د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ملف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 xml:space="preserve"> </w:t>
            </w:r>
            <w:r w:rsidRPr="00C64A22"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  <w:t>المقررات</w:t>
            </w:r>
            <w:r w:rsidR="00B8219A">
              <w:rPr>
                <w:rFonts w:ascii="Tahoma" w:eastAsia="Times New Roman" w:hAnsi="Tahoma" w:cs="Tahoma"/>
                <w:sz w:val="20"/>
                <w:szCs w:val="20"/>
                <w:lang w:bidi="ar-EG"/>
              </w:rPr>
              <w:t>.</w:t>
            </w:r>
          </w:p>
          <w:p w14:paraId="20F23FC5" w14:textId="77777777" w:rsidR="00C64A22" w:rsidRPr="00C64A22" w:rsidRDefault="00C64A22" w:rsidP="00C64A22">
            <w:pPr>
              <w:pStyle w:val="ListParagraph"/>
              <w:spacing w:before="100" w:beforeAutospacing="1" w:after="100" w:afterAutospacing="1" w:line="240" w:lineRule="auto"/>
              <w:ind w:left="1068"/>
              <w:jc w:val="lowKashida"/>
              <w:rPr>
                <w:rFonts w:ascii="Tahoma" w:eastAsia="Times New Roman" w:hAnsi="Tahoma" w:cs="Tahoma"/>
                <w:sz w:val="20"/>
                <w:szCs w:val="20"/>
                <w:rtl/>
                <w:lang w:bidi="ar-EG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08852197" w14:textId="77777777" w:rsidR="00C64A22" w:rsidRPr="006E7007" w:rsidRDefault="00C64A22" w:rsidP="00F866B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14:paraId="4F9B4C6B" w14:textId="77777777" w:rsidR="003821EF" w:rsidRDefault="003821EF" w:rsidP="00642D34">
      <w:pPr>
        <w:jc w:val="right"/>
        <w:rPr>
          <w:sz w:val="32"/>
          <w:szCs w:val="32"/>
          <w:lang w:bidi="ar-EG"/>
        </w:rPr>
      </w:pPr>
    </w:p>
    <w:sectPr w:rsidR="003821EF" w:rsidSect="00F85344">
      <w:footerReference w:type="default" r:id="rId12"/>
      <w:pgSz w:w="12240" w:h="15840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0319" w14:textId="77777777" w:rsidR="00E150B1" w:rsidRDefault="00E150B1" w:rsidP="00D46A7E">
      <w:pPr>
        <w:spacing w:after="0" w:line="240" w:lineRule="auto"/>
      </w:pPr>
      <w:r>
        <w:separator/>
      </w:r>
    </w:p>
  </w:endnote>
  <w:endnote w:type="continuationSeparator" w:id="0">
    <w:p w14:paraId="50B33462" w14:textId="77777777" w:rsidR="00E150B1" w:rsidRDefault="00E150B1" w:rsidP="00D4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AF4AF" w14:textId="77777777" w:rsidR="003821EF" w:rsidRDefault="00382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99672" w14:textId="77777777" w:rsidR="003821EF" w:rsidRDefault="00382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9D1" w14:textId="77777777" w:rsidR="00E150B1" w:rsidRDefault="00E150B1" w:rsidP="00D46A7E">
      <w:pPr>
        <w:spacing w:after="0" w:line="240" w:lineRule="auto"/>
      </w:pPr>
      <w:r>
        <w:separator/>
      </w:r>
    </w:p>
  </w:footnote>
  <w:footnote w:type="continuationSeparator" w:id="0">
    <w:p w14:paraId="312C4455" w14:textId="77777777" w:rsidR="00E150B1" w:rsidRDefault="00E150B1" w:rsidP="00D4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66DB"/>
    <w:multiLevelType w:val="hybridMultilevel"/>
    <w:tmpl w:val="6546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3FF0"/>
    <w:multiLevelType w:val="hybridMultilevel"/>
    <w:tmpl w:val="292CC9B2"/>
    <w:lvl w:ilvl="0" w:tplc="4D20306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93E91"/>
    <w:multiLevelType w:val="hybridMultilevel"/>
    <w:tmpl w:val="0FD261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D50C6"/>
    <w:multiLevelType w:val="hybridMultilevel"/>
    <w:tmpl w:val="05201C1C"/>
    <w:lvl w:ilvl="0" w:tplc="D3283F4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9738D"/>
    <w:multiLevelType w:val="hybridMultilevel"/>
    <w:tmpl w:val="2640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103A"/>
    <w:multiLevelType w:val="multilevel"/>
    <w:tmpl w:val="83B2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E2C52"/>
    <w:multiLevelType w:val="multilevel"/>
    <w:tmpl w:val="938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108495">
    <w:abstractNumId w:val="3"/>
  </w:num>
  <w:num w:numId="2" w16cid:durableId="277570411">
    <w:abstractNumId w:val="1"/>
  </w:num>
  <w:num w:numId="3" w16cid:durableId="354697709">
    <w:abstractNumId w:val="6"/>
  </w:num>
  <w:num w:numId="4" w16cid:durableId="784539155">
    <w:abstractNumId w:val="2"/>
  </w:num>
  <w:num w:numId="5" w16cid:durableId="582765496">
    <w:abstractNumId w:val="4"/>
  </w:num>
  <w:num w:numId="6" w16cid:durableId="1752968972">
    <w:abstractNumId w:val="0"/>
  </w:num>
  <w:num w:numId="7" w16cid:durableId="1710304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7E"/>
    <w:rsid w:val="000054E0"/>
    <w:rsid w:val="0007454A"/>
    <w:rsid w:val="000846D6"/>
    <w:rsid w:val="00093CFF"/>
    <w:rsid w:val="000B31E1"/>
    <w:rsid w:val="000C499C"/>
    <w:rsid w:val="000D2F56"/>
    <w:rsid w:val="000E4341"/>
    <w:rsid w:val="00102CA1"/>
    <w:rsid w:val="00116283"/>
    <w:rsid w:val="00130435"/>
    <w:rsid w:val="00135D82"/>
    <w:rsid w:val="001439D5"/>
    <w:rsid w:val="00152E4E"/>
    <w:rsid w:val="001711E8"/>
    <w:rsid w:val="00173C94"/>
    <w:rsid w:val="001D467D"/>
    <w:rsid w:val="001E15E9"/>
    <w:rsid w:val="001F328A"/>
    <w:rsid w:val="001F3518"/>
    <w:rsid w:val="002339DF"/>
    <w:rsid w:val="002371B2"/>
    <w:rsid w:val="00243218"/>
    <w:rsid w:val="00254AAE"/>
    <w:rsid w:val="0026407A"/>
    <w:rsid w:val="002869EC"/>
    <w:rsid w:val="002878A7"/>
    <w:rsid w:val="00297B7A"/>
    <w:rsid w:val="002B3685"/>
    <w:rsid w:val="002D48F5"/>
    <w:rsid w:val="00300156"/>
    <w:rsid w:val="00331BB7"/>
    <w:rsid w:val="003414D2"/>
    <w:rsid w:val="00361D5E"/>
    <w:rsid w:val="0037106D"/>
    <w:rsid w:val="0037193F"/>
    <w:rsid w:val="003821EF"/>
    <w:rsid w:val="00382A4F"/>
    <w:rsid w:val="00383E1D"/>
    <w:rsid w:val="00392D66"/>
    <w:rsid w:val="003A2460"/>
    <w:rsid w:val="003A481E"/>
    <w:rsid w:val="004853D9"/>
    <w:rsid w:val="004E2D9C"/>
    <w:rsid w:val="00532FB1"/>
    <w:rsid w:val="0054238C"/>
    <w:rsid w:val="00542CED"/>
    <w:rsid w:val="00555007"/>
    <w:rsid w:val="005D037C"/>
    <w:rsid w:val="00601EF4"/>
    <w:rsid w:val="00613EDA"/>
    <w:rsid w:val="006339EE"/>
    <w:rsid w:val="00642D34"/>
    <w:rsid w:val="006C30FC"/>
    <w:rsid w:val="006E7007"/>
    <w:rsid w:val="006F256A"/>
    <w:rsid w:val="00732ACF"/>
    <w:rsid w:val="00736672"/>
    <w:rsid w:val="00740089"/>
    <w:rsid w:val="007446D3"/>
    <w:rsid w:val="00766787"/>
    <w:rsid w:val="007D2EC4"/>
    <w:rsid w:val="007F0660"/>
    <w:rsid w:val="007F5510"/>
    <w:rsid w:val="00820FC1"/>
    <w:rsid w:val="0084155E"/>
    <w:rsid w:val="008C5FF4"/>
    <w:rsid w:val="008D7447"/>
    <w:rsid w:val="009214B5"/>
    <w:rsid w:val="0094406D"/>
    <w:rsid w:val="00990F30"/>
    <w:rsid w:val="009A1951"/>
    <w:rsid w:val="009E67FB"/>
    <w:rsid w:val="009F23AF"/>
    <w:rsid w:val="00A12DFF"/>
    <w:rsid w:val="00A268D7"/>
    <w:rsid w:val="00A30B2D"/>
    <w:rsid w:val="00A33CA8"/>
    <w:rsid w:val="00A3757E"/>
    <w:rsid w:val="00A85351"/>
    <w:rsid w:val="00A910A5"/>
    <w:rsid w:val="00B36D53"/>
    <w:rsid w:val="00B67681"/>
    <w:rsid w:val="00B8219A"/>
    <w:rsid w:val="00BA5200"/>
    <w:rsid w:val="00BB4004"/>
    <w:rsid w:val="00BB5A9B"/>
    <w:rsid w:val="00BE5FFD"/>
    <w:rsid w:val="00C512E1"/>
    <w:rsid w:val="00C52CE8"/>
    <w:rsid w:val="00C64A22"/>
    <w:rsid w:val="00C83757"/>
    <w:rsid w:val="00C85562"/>
    <w:rsid w:val="00D11461"/>
    <w:rsid w:val="00D46A7E"/>
    <w:rsid w:val="00D64D94"/>
    <w:rsid w:val="00DA2238"/>
    <w:rsid w:val="00E150B1"/>
    <w:rsid w:val="00E64AC9"/>
    <w:rsid w:val="00EF084B"/>
    <w:rsid w:val="00F81149"/>
    <w:rsid w:val="00F85344"/>
    <w:rsid w:val="00F92F26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C87E1"/>
  <w15:docId w15:val="{AEDE149B-6A40-4F6F-A022-76BD388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5E"/>
    <w:pPr>
      <w:keepNext/>
      <w:keepLine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7E"/>
  </w:style>
  <w:style w:type="paragraph" w:styleId="Footer">
    <w:name w:val="footer"/>
    <w:basedOn w:val="Normal"/>
    <w:link w:val="FooterChar"/>
    <w:uiPriority w:val="99"/>
    <w:unhideWhenUsed/>
    <w:rsid w:val="00D4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7E"/>
  </w:style>
  <w:style w:type="table" w:styleId="TableGrid">
    <w:name w:val="Table Grid"/>
    <w:basedOn w:val="TableNormal"/>
    <w:uiPriority w:val="59"/>
    <w:rsid w:val="00D4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853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4">
    <w:name w:val="Dark List Accent 4"/>
    <w:basedOn w:val="TableNormal"/>
    <w:uiPriority w:val="70"/>
    <w:rsid w:val="00F853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olorfulList-Accent6">
    <w:name w:val="Colorful List Accent 6"/>
    <w:basedOn w:val="TableNormal"/>
    <w:uiPriority w:val="72"/>
    <w:rsid w:val="00F853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F853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7A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5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Default">
    <w:name w:val="Default"/>
    <w:rsid w:val="00633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6339E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339EE"/>
    <w:pPr>
      <w:bidi/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rsid w:val="00820F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ACCESS.2022.31502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42452-024-05881-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86/s13638-023-02267-y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s13638-023-02267-y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2300-5F5F-41EE-A597-64F3C39E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Amany</cp:lastModifiedBy>
  <cp:revision>21</cp:revision>
  <cp:lastPrinted>2017-05-20T08:02:00Z</cp:lastPrinted>
  <dcterms:created xsi:type="dcterms:W3CDTF">2024-10-26T08:59:00Z</dcterms:created>
  <dcterms:modified xsi:type="dcterms:W3CDTF">2024-10-26T09:19:00Z</dcterms:modified>
</cp:coreProperties>
</file>